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01" w:rsidRDefault="003D0501" w:rsidP="003D0501">
      <w:pPr>
        <w:jc w:val="center"/>
        <w:rPr>
          <w:rFonts w:ascii="Arial" w:hAnsi="Arial" w:cs="Arial"/>
          <w:b/>
          <w:sz w:val="36"/>
          <w:szCs w:val="36"/>
        </w:rPr>
      </w:pPr>
    </w:p>
    <w:p w:rsidR="003D0501" w:rsidRDefault="003D0501" w:rsidP="003D0501">
      <w:pPr>
        <w:jc w:val="center"/>
        <w:rPr>
          <w:rFonts w:ascii="Arial" w:hAnsi="Arial" w:cs="Arial"/>
          <w:b/>
          <w:sz w:val="36"/>
          <w:szCs w:val="36"/>
        </w:rPr>
      </w:pPr>
    </w:p>
    <w:p w:rsidR="003D0501" w:rsidRDefault="003D0501" w:rsidP="003D0501">
      <w:pPr>
        <w:jc w:val="center"/>
        <w:rPr>
          <w:rFonts w:ascii="Arial" w:hAnsi="Arial" w:cs="Arial"/>
          <w:b/>
          <w:sz w:val="56"/>
          <w:szCs w:val="36"/>
        </w:rPr>
      </w:pPr>
      <w:r w:rsidRPr="001C1569">
        <w:rPr>
          <w:rFonts w:ascii="Arial" w:hAnsi="Arial" w:cs="Arial"/>
          <w:b/>
          <w:sz w:val="56"/>
          <w:szCs w:val="36"/>
        </w:rPr>
        <w:t>Thorpedene Primary School</w:t>
      </w:r>
    </w:p>
    <w:p w:rsidR="001C1569" w:rsidRPr="001C1569" w:rsidRDefault="001C1569" w:rsidP="003D0501">
      <w:pPr>
        <w:jc w:val="center"/>
        <w:rPr>
          <w:rFonts w:ascii="Arial" w:hAnsi="Arial" w:cs="Arial"/>
          <w:b/>
          <w:sz w:val="56"/>
          <w:szCs w:val="36"/>
        </w:rPr>
      </w:pPr>
    </w:p>
    <w:p w:rsidR="003D0501" w:rsidRPr="005977A2" w:rsidRDefault="003D0501" w:rsidP="003D0501">
      <w:pPr>
        <w:jc w:val="center"/>
        <w:rPr>
          <w:rFonts w:ascii="Arial" w:hAnsi="Arial" w:cs="Arial"/>
          <w:b/>
          <w:sz w:val="36"/>
          <w:szCs w:val="36"/>
        </w:rPr>
      </w:pPr>
      <w:r>
        <w:rPr>
          <w:rFonts w:ascii="Arial" w:hAnsi="Arial" w:cs="Arial"/>
          <w:b/>
          <w:noProof/>
          <w:sz w:val="36"/>
          <w:szCs w:val="36"/>
          <w:lang w:val="en-GB" w:eastAsia="en-GB"/>
        </w:rPr>
        <w:drawing>
          <wp:inline distT="0" distB="0" distL="0" distR="0">
            <wp:extent cx="942975" cy="942975"/>
            <wp:effectExtent l="0" t="0" r="9525" b="9525"/>
            <wp:docPr id="1" name="Picture 1" descr="Description: 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js_badge_notitle_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3D0501" w:rsidRDefault="00251F61" w:rsidP="003D0501">
      <w:pPr>
        <w:jc w:val="center"/>
        <w:rPr>
          <w:rFonts w:ascii="Arial" w:hAnsi="Arial" w:cs="Arial"/>
          <w:b/>
          <w:sz w:val="36"/>
          <w:szCs w:val="36"/>
        </w:rPr>
      </w:pPr>
      <w:r>
        <w:rPr>
          <w:rFonts w:ascii="Arial" w:hAnsi="Arial" w:cs="Arial"/>
          <w:noProof/>
          <w:sz w:val="28"/>
          <w:szCs w:val="28"/>
          <w:lang w:val="en-GB" w:eastAsia="en-GB"/>
        </w:rPr>
        <mc:AlternateContent>
          <mc:Choice Requires="wps">
            <w:drawing>
              <wp:inline distT="0" distB="0" distL="0" distR="0">
                <wp:extent cx="4083050" cy="340360"/>
                <wp:effectExtent l="19050" t="0" r="11430" b="9525"/>
                <wp:docPr id="1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3050" cy="340360"/>
                        </a:xfrm>
                        <a:prstGeom prst="rect">
                          <a:avLst/>
                        </a:prstGeom>
                        <a:extLst>
                          <a:ext uri="{AF507438-7753-43E0-B8FC-AC1667EBCBE1}">
                            <a14:hiddenEffects xmlns:a14="http://schemas.microsoft.com/office/drawing/2010/main">
                              <a:effectLst/>
                            </a14:hiddenEffects>
                          </a:ext>
                        </a:extLst>
                      </wps:spPr>
                      <wps:txbx>
                        <w:txbxContent>
                          <w:p w:rsidR="00B17618" w:rsidRDefault="00B17618" w:rsidP="00251F61">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21.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" filled="f" stroked="f">
                <o:lock v:ext="edit" text="t" shapetype="t"/>
                <v:textbox style="mso-fit-shape-to-text:t">
                  <w:txbxContent>
                    <w:p w:rsidR="00B17618" w:rsidRDefault="00B17618" w:rsidP="00251F61">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3D0501" w:rsidRDefault="003D0501" w:rsidP="003D0501">
      <w:pPr>
        <w:jc w:val="center"/>
        <w:rPr>
          <w:rFonts w:ascii="Arial" w:hAnsi="Arial" w:cs="Arial"/>
          <w:b/>
          <w:sz w:val="36"/>
          <w:szCs w:val="36"/>
        </w:rPr>
      </w:pPr>
    </w:p>
    <w:p w:rsidR="003D0501" w:rsidRDefault="003D0501" w:rsidP="003D0501">
      <w:pPr>
        <w:jc w:val="center"/>
        <w:rPr>
          <w:rFonts w:ascii="Arial" w:hAnsi="Arial" w:cs="Arial"/>
          <w:b/>
          <w:sz w:val="36"/>
          <w:szCs w:val="36"/>
        </w:rPr>
      </w:pPr>
    </w:p>
    <w:p w:rsidR="003D0501" w:rsidRDefault="003D0501" w:rsidP="003D0501">
      <w:pPr>
        <w:rPr>
          <w:rFonts w:ascii="Arial" w:hAnsi="Arial" w:cs="Arial"/>
          <w:b/>
          <w:sz w:val="36"/>
          <w:szCs w:val="36"/>
        </w:rPr>
      </w:pPr>
    </w:p>
    <w:p w:rsidR="003D0501" w:rsidRDefault="003D0501" w:rsidP="003D0501">
      <w:pPr>
        <w:jc w:val="center"/>
        <w:rPr>
          <w:rFonts w:ascii="Arial" w:hAnsi="Arial" w:cs="Arial"/>
          <w:b/>
          <w:sz w:val="36"/>
          <w:szCs w:val="36"/>
        </w:rPr>
      </w:pPr>
    </w:p>
    <w:p w:rsidR="003D0501" w:rsidRDefault="003D0501" w:rsidP="003D0501">
      <w:pPr>
        <w:jc w:val="center"/>
        <w:rPr>
          <w:rFonts w:ascii="Arial" w:hAnsi="Arial" w:cs="Arial"/>
          <w:b/>
          <w:sz w:val="36"/>
          <w:szCs w:val="36"/>
        </w:rPr>
      </w:pPr>
    </w:p>
    <w:p w:rsidR="003D0501" w:rsidRDefault="003D0501" w:rsidP="003D0501">
      <w:pPr>
        <w:jc w:val="center"/>
        <w:rPr>
          <w:rFonts w:ascii="Arial" w:hAnsi="Arial" w:cs="Arial"/>
          <w:b/>
          <w:sz w:val="36"/>
          <w:szCs w:val="36"/>
        </w:rPr>
      </w:pPr>
    </w:p>
    <w:p w:rsidR="003D0501" w:rsidRDefault="003D0501" w:rsidP="003D0501">
      <w:pPr>
        <w:jc w:val="center"/>
        <w:rPr>
          <w:rFonts w:ascii="Arial" w:hAnsi="Arial" w:cs="Arial"/>
          <w:b/>
          <w:sz w:val="36"/>
          <w:szCs w:val="36"/>
        </w:rPr>
      </w:pPr>
    </w:p>
    <w:p w:rsidR="003D0501" w:rsidRPr="001C1569" w:rsidRDefault="005D3F59" w:rsidP="003D0501">
      <w:pPr>
        <w:jc w:val="center"/>
        <w:rPr>
          <w:rFonts w:ascii="Arial" w:hAnsi="Arial" w:cs="Arial"/>
          <w:b/>
          <w:sz w:val="48"/>
          <w:szCs w:val="36"/>
        </w:rPr>
      </w:pPr>
      <w:r w:rsidRPr="001C1569">
        <w:rPr>
          <w:rFonts w:ascii="Arial" w:hAnsi="Arial" w:cs="Arial"/>
          <w:b/>
          <w:sz w:val="48"/>
          <w:szCs w:val="36"/>
        </w:rPr>
        <w:t>EYFS</w:t>
      </w:r>
      <w:r w:rsidR="003D0501" w:rsidRPr="001C1569">
        <w:rPr>
          <w:rFonts w:ascii="Arial" w:hAnsi="Arial" w:cs="Arial"/>
          <w:b/>
          <w:sz w:val="48"/>
          <w:szCs w:val="36"/>
        </w:rPr>
        <w:t xml:space="preserve"> POLICY </w:t>
      </w:r>
    </w:p>
    <w:p w:rsidR="003D0501" w:rsidRDefault="003D0501" w:rsidP="003D0501">
      <w:pPr>
        <w:jc w:val="center"/>
        <w:rPr>
          <w:rFonts w:ascii="Arial" w:hAnsi="Arial" w:cs="Arial"/>
        </w:rPr>
      </w:pPr>
    </w:p>
    <w:p w:rsidR="003D0501" w:rsidRPr="00933B2D" w:rsidRDefault="003D0501" w:rsidP="003D0501">
      <w:pPr>
        <w:jc w:val="both"/>
        <w:rPr>
          <w:rFonts w:ascii="Gill Sans MT" w:hAnsi="Gill Sans MT"/>
          <w:szCs w:val="24"/>
          <w:lang w:val="en-GB"/>
        </w:rPr>
      </w:pPr>
    </w:p>
    <w:p w:rsidR="003D0501" w:rsidRDefault="003D0501" w:rsidP="003D0501">
      <w:pPr>
        <w:jc w:val="both"/>
        <w:rPr>
          <w:rFonts w:ascii="Gill Sans MT" w:hAnsi="Gill Sans MT"/>
          <w:szCs w:val="24"/>
          <w:lang w:val="en-GB"/>
        </w:rPr>
      </w:pPr>
    </w:p>
    <w:p w:rsidR="003D0501" w:rsidRDefault="003D0501" w:rsidP="003D0501">
      <w:pPr>
        <w:jc w:val="both"/>
        <w:rPr>
          <w:rFonts w:ascii="Gill Sans MT" w:hAnsi="Gill Sans MT"/>
          <w:szCs w:val="24"/>
          <w:lang w:val="en-GB"/>
        </w:rPr>
      </w:pPr>
    </w:p>
    <w:p w:rsidR="003D0501" w:rsidRDefault="003D0501" w:rsidP="003D0501">
      <w:pPr>
        <w:jc w:val="both"/>
        <w:rPr>
          <w:rFonts w:ascii="Gill Sans MT" w:hAnsi="Gill Sans MT"/>
          <w:szCs w:val="24"/>
          <w:lang w:val="en-GB"/>
        </w:rPr>
      </w:pPr>
    </w:p>
    <w:p w:rsidR="003D0501" w:rsidRDefault="003D0501" w:rsidP="003D0501">
      <w:pPr>
        <w:jc w:val="both"/>
        <w:rPr>
          <w:rFonts w:ascii="Gill Sans MT" w:hAnsi="Gill Sans MT"/>
          <w:szCs w:val="24"/>
          <w:lang w:val="en-GB"/>
        </w:rPr>
      </w:pPr>
    </w:p>
    <w:p w:rsidR="003D0501" w:rsidRDefault="003D0501" w:rsidP="003D0501">
      <w:pPr>
        <w:jc w:val="both"/>
        <w:rPr>
          <w:rFonts w:ascii="Gill Sans MT" w:hAnsi="Gill Sans MT"/>
          <w:szCs w:val="24"/>
          <w:lang w:val="en-GB"/>
        </w:rPr>
      </w:pPr>
    </w:p>
    <w:p w:rsidR="003D0501" w:rsidRDefault="003D0501" w:rsidP="003D0501">
      <w:pPr>
        <w:jc w:val="both"/>
        <w:rPr>
          <w:rFonts w:ascii="Gill Sans MT" w:hAnsi="Gill Sans MT"/>
          <w:szCs w:val="24"/>
          <w:lang w:val="en-GB"/>
        </w:rPr>
      </w:pPr>
    </w:p>
    <w:p w:rsidR="003D0501" w:rsidRDefault="003D0501" w:rsidP="003D0501">
      <w:pPr>
        <w:jc w:val="both"/>
        <w:rPr>
          <w:rFonts w:ascii="Gill Sans MT" w:hAnsi="Gill Sans MT"/>
          <w:szCs w:val="24"/>
          <w:lang w:val="en-GB"/>
        </w:rPr>
      </w:pPr>
    </w:p>
    <w:p w:rsidR="003D0501" w:rsidRDefault="003D0501" w:rsidP="003D0501">
      <w:pPr>
        <w:jc w:val="both"/>
        <w:rPr>
          <w:rFonts w:ascii="Gill Sans MT" w:hAnsi="Gill Sans MT"/>
          <w:szCs w:val="24"/>
          <w:lang w:val="en-GB"/>
        </w:rPr>
      </w:pPr>
    </w:p>
    <w:p w:rsidR="003D0501" w:rsidRDefault="003D0501" w:rsidP="003D0501">
      <w:pPr>
        <w:jc w:val="both"/>
        <w:rPr>
          <w:rFonts w:ascii="Gill Sans MT" w:hAnsi="Gill Sans MT"/>
          <w:szCs w:val="24"/>
          <w:lang w:val="en-GB"/>
        </w:rPr>
      </w:pPr>
    </w:p>
    <w:p w:rsidR="003D0501" w:rsidRDefault="003D0501" w:rsidP="003D0501">
      <w:pPr>
        <w:jc w:val="both"/>
        <w:rPr>
          <w:rFonts w:ascii="Gill Sans MT" w:hAnsi="Gill Sans MT"/>
          <w:szCs w:val="24"/>
          <w:lang w:val="en-GB"/>
        </w:rPr>
      </w:pPr>
    </w:p>
    <w:p w:rsidR="003D0501" w:rsidRDefault="003D0501" w:rsidP="003D0501">
      <w:pPr>
        <w:jc w:val="both"/>
        <w:rPr>
          <w:rFonts w:ascii="Gill Sans MT" w:hAnsi="Gill Sans MT"/>
          <w:szCs w:val="24"/>
          <w:lang w:val="en-GB"/>
        </w:rPr>
      </w:pPr>
      <w:bookmarkStart w:id="0" w:name="_GoBack"/>
      <w:bookmarkEnd w:id="0"/>
    </w:p>
    <w:p w:rsidR="009921D1" w:rsidRDefault="009921D1" w:rsidP="003D0501">
      <w:pPr>
        <w:spacing w:line="200" w:lineRule="exact"/>
        <w:jc w:val="right"/>
      </w:pPr>
    </w:p>
    <w:p w:rsidR="003D0501" w:rsidRDefault="003D0501" w:rsidP="003D0501">
      <w:pPr>
        <w:spacing w:line="200" w:lineRule="exact"/>
        <w:jc w:val="right"/>
      </w:pPr>
    </w:p>
    <w:p w:rsidR="003D0501" w:rsidRDefault="003D0501" w:rsidP="003D0501">
      <w:pPr>
        <w:spacing w:line="200" w:lineRule="exact"/>
        <w:jc w:val="right"/>
      </w:pPr>
    </w:p>
    <w:p w:rsidR="003D0501" w:rsidRDefault="003D0501" w:rsidP="003D0501">
      <w:pPr>
        <w:spacing w:line="200" w:lineRule="exact"/>
        <w:jc w:val="right"/>
      </w:pPr>
    </w:p>
    <w:p w:rsidR="003D0501" w:rsidRDefault="003D0501" w:rsidP="003D0501">
      <w:pPr>
        <w:spacing w:line="200" w:lineRule="exact"/>
        <w:jc w:val="right"/>
      </w:pPr>
    </w:p>
    <w:p w:rsidR="003D0501" w:rsidRDefault="001C1569" w:rsidP="003D0501">
      <w:pPr>
        <w:spacing w:line="200" w:lineRule="exact"/>
        <w:jc w:val="right"/>
      </w:pPr>
      <w:r>
        <w:rPr>
          <w:noProof/>
          <w:lang w:val="en-GB" w:eastAsia="en-GB"/>
        </w:rPr>
        <w:drawing>
          <wp:anchor distT="0" distB="0" distL="114300" distR="114300" simplePos="0" relativeHeight="251659264" behindDoc="0" locked="0" layoutInCell="1" allowOverlap="1" wp14:anchorId="0E543F0B" wp14:editId="51033CB2">
            <wp:simplePos x="0" y="0"/>
            <wp:positionH relativeFrom="margin">
              <wp:posOffset>-346710</wp:posOffset>
            </wp:positionH>
            <wp:positionV relativeFrom="paragraph">
              <wp:posOffset>25400</wp:posOffset>
            </wp:positionV>
            <wp:extent cx="1447800" cy="144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AT Logo.jpg"/>
                    <pic:cNvPicPr/>
                  </pic:nvPicPr>
                  <pic:blipFill>
                    <a:blip r:embed="rId9">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p>
    <w:p w:rsidR="003D0501" w:rsidRPr="000A56DA" w:rsidRDefault="00456CB8" w:rsidP="003D0501">
      <w:pPr>
        <w:jc w:val="right"/>
        <w:rPr>
          <w:rFonts w:ascii="Arial" w:hAnsi="Arial" w:cs="Arial"/>
          <w:b/>
          <w:lang w:val="en-GB"/>
        </w:rPr>
      </w:pPr>
      <w:r>
        <w:rPr>
          <w:rFonts w:ascii="Arial" w:hAnsi="Arial" w:cs="Arial"/>
          <w:b/>
          <w:lang w:val="en-GB"/>
        </w:rPr>
        <w:t xml:space="preserve">Updated: </w:t>
      </w:r>
      <w:r w:rsidR="003D0501">
        <w:rPr>
          <w:rFonts w:ascii="Arial" w:hAnsi="Arial" w:cs="Arial"/>
          <w:b/>
          <w:lang w:val="en-GB"/>
        </w:rPr>
        <w:t xml:space="preserve"> </w:t>
      </w:r>
      <w:r w:rsidR="00825B7A">
        <w:rPr>
          <w:rFonts w:ascii="Arial" w:hAnsi="Arial" w:cs="Arial"/>
          <w:b/>
          <w:lang w:val="en-GB"/>
        </w:rPr>
        <w:t>September 201</w:t>
      </w:r>
      <w:r w:rsidR="009D7B19">
        <w:rPr>
          <w:rFonts w:ascii="Arial" w:hAnsi="Arial" w:cs="Arial"/>
          <w:b/>
          <w:lang w:val="en-GB"/>
        </w:rPr>
        <w:t>9</w:t>
      </w:r>
      <w:r w:rsidR="003D0501">
        <w:rPr>
          <w:rFonts w:ascii="Arial" w:hAnsi="Arial" w:cs="Arial"/>
          <w:b/>
          <w:lang w:val="en-GB"/>
        </w:rPr>
        <w:t xml:space="preserve">   </w:t>
      </w:r>
    </w:p>
    <w:p w:rsidR="003D0501" w:rsidRPr="000A56DA" w:rsidRDefault="003D0501" w:rsidP="003D0501">
      <w:pPr>
        <w:jc w:val="right"/>
        <w:rPr>
          <w:rFonts w:ascii="Arial" w:hAnsi="Arial" w:cs="Arial"/>
          <w:b/>
          <w:lang w:val="en-GB"/>
        </w:rPr>
      </w:pPr>
    </w:p>
    <w:p w:rsidR="003D0501" w:rsidRPr="000A56DA" w:rsidRDefault="003D0501" w:rsidP="003D0501">
      <w:pPr>
        <w:jc w:val="right"/>
        <w:rPr>
          <w:rFonts w:ascii="Arial" w:hAnsi="Arial" w:cs="Arial"/>
          <w:b/>
          <w:lang w:val="en-GB"/>
        </w:rPr>
      </w:pPr>
      <w:proofErr w:type="gramStart"/>
      <w:r w:rsidRPr="000A56DA">
        <w:rPr>
          <w:rFonts w:ascii="Arial" w:hAnsi="Arial" w:cs="Arial"/>
          <w:b/>
          <w:lang w:val="en-GB"/>
        </w:rPr>
        <w:t xml:space="preserve">Signed </w:t>
      </w:r>
      <w:r w:rsidR="009D7B19">
        <w:rPr>
          <w:rFonts w:ascii="Arial" w:hAnsi="Arial" w:cs="Arial"/>
          <w:b/>
          <w:lang w:val="en-GB"/>
        </w:rPr>
        <w:t>:</w:t>
      </w:r>
      <w:proofErr w:type="gramEnd"/>
      <w:r w:rsidR="009D7B19">
        <w:rPr>
          <w:rFonts w:ascii="Arial" w:hAnsi="Arial" w:cs="Arial"/>
          <w:b/>
          <w:lang w:val="en-GB"/>
        </w:rPr>
        <w:t xml:space="preserve">   ______________</w:t>
      </w:r>
    </w:p>
    <w:p w:rsidR="003D0501" w:rsidRPr="000A56DA" w:rsidRDefault="003D0501" w:rsidP="003D0501">
      <w:pPr>
        <w:jc w:val="right"/>
        <w:rPr>
          <w:rFonts w:ascii="Arial" w:hAnsi="Arial" w:cs="Arial"/>
          <w:b/>
          <w:lang w:val="en-GB"/>
        </w:rPr>
      </w:pPr>
    </w:p>
    <w:p w:rsidR="009921D1" w:rsidRDefault="003D0501" w:rsidP="009D7B19">
      <w:pPr>
        <w:spacing w:line="200" w:lineRule="exact"/>
        <w:jc w:val="right"/>
        <w:rPr>
          <w:rFonts w:ascii="Arial" w:eastAsia="Arial" w:hAnsi="Arial" w:cs="Arial"/>
          <w:sz w:val="22"/>
          <w:szCs w:val="22"/>
        </w:rPr>
        <w:sectPr w:rsidR="009921D1" w:rsidSect="00236DB8">
          <w:pgSz w:w="11920" w:h="16860"/>
          <w:pgMar w:top="1580" w:right="1060" w:bottom="280" w:left="120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Pr>
          <w:rFonts w:ascii="Arial" w:hAnsi="Arial" w:cs="Arial"/>
          <w:b/>
          <w:lang w:val="en-GB"/>
        </w:rPr>
        <w:t xml:space="preserve">   Date:  </w:t>
      </w:r>
      <w:r w:rsidR="005D3F59">
        <w:rPr>
          <w:rFonts w:ascii="Arial" w:hAnsi="Arial" w:cs="Arial"/>
          <w:b/>
          <w:color w:val="FFFFFF" w:themeColor="background1"/>
          <w:lang w:val="en-GB"/>
        </w:rPr>
        <w:t xml:space="preserve"> _______________</w:t>
      </w:r>
    </w:p>
    <w:p w:rsidR="005D3F59" w:rsidRPr="005D3F59" w:rsidRDefault="005D3F59" w:rsidP="005D3F59">
      <w:pPr>
        <w:pStyle w:val="Heading2"/>
        <w:ind w:left="0" w:firstLine="0"/>
        <w:jc w:val="both"/>
        <w:rPr>
          <w:rFonts w:asciiTheme="minorHAnsi" w:hAnsiTheme="minorHAnsi"/>
          <w:szCs w:val="24"/>
          <w:u w:val="single"/>
        </w:rPr>
      </w:pPr>
      <w:r w:rsidRPr="005D3F59">
        <w:rPr>
          <w:rFonts w:asciiTheme="minorHAnsi" w:hAnsiTheme="minorHAnsi"/>
          <w:szCs w:val="24"/>
          <w:u w:val="single"/>
        </w:rPr>
        <w:lastRenderedPageBreak/>
        <w:t>Aims and objectives</w:t>
      </w:r>
    </w:p>
    <w:p w:rsidR="005D3F59" w:rsidRPr="005D3F59" w:rsidRDefault="005D3F59" w:rsidP="005D3F59">
      <w:pPr>
        <w:rPr>
          <w:rFonts w:asciiTheme="minorHAnsi" w:hAnsiTheme="minorHAnsi"/>
          <w:sz w:val="24"/>
          <w:szCs w:val="24"/>
        </w:rPr>
      </w:pPr>
      <w:r w:rsidRPr="005D3F59">
        <w:rPr>
          <w:rFonts w:asciiTheme="minorHAnsi" w:hAnsiTheme="minorHAnsi"/>
          <w:sz w:val="24"/>
          <w:szCs w:val="24"/>
        </w:rPr>
        <w:t>Our Aims:</w:t>
      </w:r>
    </w:p>
    <w:p w:rsidR="005D3F59" w:rsidRPr="005D3F59" w:rsidRDefault="005D3F59" w:rsidP="005D3F59">
      <w:pPr>
        <w:pStyle w:val="ListParagraph"/>
        <w:numPr>
          <w:ilvl w:val="0"/>
          <w:numId w:val="13"/>
        </w:numPr>
        <w:rPr>
          <w:rFonts w:asciiTheme="minorHAnsi" w:hAnsiTheme="minorHAnsi"/>
          <w:sz w:val="24"/>
          <w:szCs w:val="24"/>
        </w:rPr>
      </w:pPr>
      <w:r w:rsidRPr="005D3F59">
        <w:rPr>
          <w:rFonts w:asciiTheme="minorHAnsi" w:hAnsiTheme="minorHAnsi"/>
          <w:sz w:val="24"/>
          <w:szCs w:val="24"/>
        </w:rPr>
        <w:t>To provide a secure, safe, caring and stimulating environment.</w:t>
      </w:r>
    </w:p>
    <w:p w:rsidR="005D3F59" w:rsidRPr="005D3F59" w:rsidRDefault="005D3F59" w:rsidP="005D3F59">
      <w:pPr>
        <w:pStyle w:val="ListParagraph"/>
        <w:numPr>
          <w:ilvl w:val="0"/>
          <w:numId w:val="13"/>
        </w:numPr>
        <w:rPr>
          <w:rFonts w:asciiTheme="minorHAnsi" w:hAnsiTheme="minorHAnsi"/>
          <w:sz w:val="24"/>
          <w:szCs w:val="24"/>
        </w:rPr>
      </w:pPr>
      <w:r w:rsidRPr="005D3F59">
        <w:rPr>
          <w:rFonts w:asciiTheme="minorHAnsi" w:hAnsiTheme="minorHAnsi"/>
          <w:sz w:val="24"/>
          <w:szCs w:val="24"/>
        </w:rPr>
        <w:t>To ensure that all children are valued and respected.</w:t>
      </w:r>
    </w:p>
    <w:p w:rsidR="005D3F59" w:rsidRPr="005D3F59" w:rsidRDefault="005D3F59" w:rsidP="005D3F59">
      <w:pPr>
        <w:pStyle w:val="ListParagraph"/>
        <w:numPr>
          <w:ilvl w:val="0"/>
          <w:numId w:val="13"/>
        </w:numPr>
        <w:rPr>
          <w:rFonts w:asciiTheme="minorHAnsi" w:hAnsiTheme="minorHAnsi"/>
          <w:sz w:val="24"/>
          <w:szCs w:val="24"/>
        </w:rPr>
      </w:pPr>
      <w:r w:rsidRPr="005D3F59">
        <w:rPr>
          <w:rFonts w:asciiTheme="minorHAnsi" w:hAnsiTheme="minorHAnsi"/>
          <w:sz w:val="24"/>
          <w:szCs w:val="24"/>
        </w:rPr>
        <w:t>To build on what the child already knows and develop a positive attitude and enjoyment for learning.</w:t>
      </w:r>
    </w:p>
    <w:p w:rsidR="005D3F59" w:rsidRPr="005D3F59" w:rsidRDefault="005D3F59" w:rsidP="005D3F59">
      <w:pPr>
        <w:pStyle w:val="ListParagraph"/>
        <w:numPr>
          <w:ilvl w:val="0"/>
          <w:numId w:val="13"/>
        </w:numPr>
        <w:rPr>
          <w:rFonts w:asciiTheme="minorHAnsi" w:hAnsiTheme="minorHAnsi"/>
          <w:sz w:val="24"/>
          <w:szCs w:val="24"/>
        </w:rPr>
      </w:pPr>
      <w:r w:rsidRPr="005D3F59">
        <w:rPr>
          <w:rFonts w:asciiTheme="minorHAnsi" w:hAnsiTheme="minorHAnsi"/>
          <w:sz w:val="24"/>
          <w:szCs w:val="24"/>
        </w:rPr>
        <w:t>To provide a range of opportunities that enable children to achieve their potential through direct experience, enquiry and active exploration, in the classroom and outdoors, using a wide variety of equipment and materials.</w:t>
      </w:r>
    </w:p>
    <w:p w:rsidR="005D3F59" w:rsidRPr="005D3F59" w:rsidRDefault="005D3F59" w:rsidP="005D3F59">
      <w:pPr>
        <w:pStyle w:val="ListParagraph"/>
        <w:numPr>
          <w:ilvl w:val="0"/>
          <w:numId w:val="13"/>
        </w:numPr>
        <w:rPr>
          <w:rFonts w:asciiTheme="minorHAnsi" w:hAnsiTheme="minorHAnsi"/>
          <w:sz w:val="24"/>
          <w:szCs w:val="24"/>
        </w:rPr>
      </w:pPr>
      <w:r w:rsidRPr="005D3F59">
        <w:rPr>
          <w:rFonts w:asciiTheme="minorHAnsi" w:hAnsiTheme="minorHAnsi"/>
          <w:sz w:val="24"/>
          <w:szCs w:val="24"/>
        </w:rPr>
        <w:t>To encourage independence and confidence.</w:t>
      </w:r>
    </w:p>
    <w:p w:rsidR="005D3F59" w:rsidRPr="005D3F59" w:rsidRDefault="005D3F59" w:rsidP="005D3F59">
      <w:pPr>
        <w:pStyle w:val="ListParagraph"/>
        <w:numPr>
          <w:ilvl w:val="0"/>
          <w:numId w:val="13"/>
        </w:numPr>
        <w:rPr>
          <w:rFonts w:asciiTheme="minorHAnsi" w:hAnsiTheme="minorHAnsi"/>
          <w:sz w:val="24"/>
          <w:szCs w:val="24"/>
        </w:rPr>
      </w:pPr>
      <w:r w:rsidRPr="005D3F59">
        <w:rPr>
          <w:rFonts w:asciiTheme="minorHAnsi" w:hAnsiTheme="minorHAnsi"/>
          <w:sz w:val="24"/>
          <w:szCs w:val="24"/>
        </w:rPr>
        <w:t xml:space="preserve">To value the role parents and </w:t>
      </w:r>
      <w:proofErr w:type="spellStart"/>
      <w:r w:rsidRPr="005D3F59">
        <w:rPr>
          <w:rFonts w:asciiTheme="minorHAnsi" w:hAnsiTheme="minorHAnsi"/>
          <w:sz w:val="24"/>
          <w:szCs w:val="24"/>
        </w:rPr>
        <w:t>carers</w:t>
      </w:r>
      <w:proofErr w:type="spellEnd"/>
      <w:r w:rsidRPr="005D3F59">
        <w:rPr>
          <w:rFonts w:asciiTheme="minorHAnsi" w:hAnsiTheme="minorHAnsi"/>
          <w:sz w:val="24"/>
          <w:szCs w:val="24"/>
        </w:rPr>
        <w:t xml:space="preserve"> can play to work together in partnership.</w:t>
      </w:r>
    </w:p>
    <w:p w:rsidR="005D3F59" w:rsidRPr="005D3F59" w:rsidRDefault="005D3F59" w:rsidP="005D3F59">
      <w:pPr>
        <w:pStyle w:val="Heading2"/>
        <w:ind w:left="0" w:firstLine="0"/>
        <w:jc w:val="both"/>
        <w:rPr>
          <w:rFonts w:asciiTheme="minorHAnsi" w:hAnsiTheme="minorHAnsi"/>
          <w:b w:val="0"/>
          <w:sz w:val="24"/>
          <w:szCs w:val="24"/>
        </w:rPr>
      </w:pPr>
      <w:r w:rsidRPr="005D3F59">
        <w:rPr>
          <w:rFonts w:asciiTheme="minorHAnsi" w:hAnsiTheme="minorHAnsi"/>
          <w:b w:val="0"/>
          <w:sz w:val="24"/>
          <w:szCs w:val="24"/>
        </w:rPr>
        <w:t>The EYFS seeks to provide:</w:t>
      </w:r>
    </w:p>
    <w:p w:rsidR="005D3F59" w:rsidRPr="005D3F59" w:rsidRDefault="005D3F59" w:rsidP="005D3F59">
      <w:pPr>
        <w:numPr>
          <w:ilvl w:val="0"/>
          <w:numId w:val="8"/>
        </w:numPr>
        <w:rPr>
          <w:rFonts w:asciiTheme="minorHAnsi" w:hAnsiTheme="minorHAnsi"/>
          <w:sz w:val="24"/>
          <w:szCs w:val="24"/>
        </w:rPr>
      </w:pPr>
      <w:r w:rsidRPr="005D3F59">
        <w:rPr>
          <w:rFonts w:asciiTheme="minorHAnsi" w:hAnsiTheme="minorHAnsi"/>
          <w:b/>
          <w:sz w:val="24"/>
          <w:szCs w:val="24"/>
        </w:rPr>
        <w:t xml:space="preserve">Quality and consistency </w:t>
      </w:r>
      <w:r w:rsidRPr="005D3F59">
        <w:rPr>
          <w:rFonts w:asciiTheme="minorHAnsi" w:hAnsiTheme="minorHAnsi"/>
          <w:sz w:val="24"/>
          <w:szCs w:val="24"/>
        </w:rPr>
        <w:t>in the Early Years settings, so that every child makes good progress and no child is left behind.</w:t>
      </w:r>
    </w:p>
    <w:p w:rsidR="005D3F59" w:rsidRPr="005D3F59" w:rsidRDefault="005D3F59" w:rsidP="005D3F59">
      <w:pPr>
        <w:numPr>
          <w:ilvl w:val="0"/>
          <w:numId w:val="8"/>
        </w:numPr>
        <w:rPr>
          <w:rFonts w:asciiTheme="minorHAnsi" w:hAnsiTheme="minorHAnsi"/>
          <w:sz w:val="24"/>
          <w:szCs w:val="24"/>
        </w:rPr>
      </w:pPr>
      <w:r w:rsidRPr="005D3F59">
        <w:rPr>
          <w:rFonts w:asciiTheme="minorHAnsi" w:hAnsiTheme="minorHAnsi"/>
          <w:b/>
          <w:sz w:val="24"/>
          <w:szCs w:val="24"/>
        </w:rPr>
        <w:t xml:space="preserve">A secure foundation </w:t>
      </w:r>
      <w:r w:rsidRPr="005D3F59">
        <w:rPr>
          <w:rFonts w:asciiTheme="minorHAnsi" w:hAnsiTheme="minorHAnsi"/>
          <w:sz w:val="24"/>
          <w:szCs w:val="24"/>
        </w:rPr>
        <w:t>through learning and development opportunities which are planned around the needs and interests of the child and are assessed and reviewed regularly.</w:t>
      </w:r>
    </w:p>
    <w:p w:rsidR="005D3F59" w:rsidRPr="005D3F59" w:rsidRDefault="005D3F59" w:rsidP="005D3F59">
      <w:pPr>
        <w:numPr>
          <w:ilvl w:val="0"/>
          <w:numId w:val="8"/>
        </w:numPr>
        <w:rPr>
          <w:rFonts w:asciiTheme="minorHAnsi" w:hAnsiTheme="minorHAnsi"/>
          <w:sz w:val="24"/>
          <w:szCs w:val="24"/>
        </w:rPr>
      </w:pPr>
      <w:r w:rsidRPr="005D3F59">
        <w:rPr>
          <w:rFonts w:asciiTheme="minorHAnsi" w:hAnsiTheme="minorHAnsi"/>
          <w:b/>
          <w:sz w:val="24"/>
          <w:szCs w:val="24"/>
        </w:rPr>
        <w:t xml:space="preserve">Partnership working </w:t>
      </w:r>
      <w:r w:rsidRPr="005D3F59">
        <w:rPr>
          <w:rFonts w:asciiTheme="minorHAnsi" w:hAnsiTheme="minorHAnsi"/>
          <w:sz w:val="24"/>
          <w:szCs w:val="24"/>
        </w:rPr>
        <w:t xml:space="preserve">between practitioners and with parent and/or </w:t>
      </w:r>
      <w:proofErr w:type="spellStart"/>
      <w:r w:rsidRPr="005D3F59">
        <w:rPr>
          <w:rFonts w:asciiTheme="minorHAnsi" w:hAnsiTheme="minorHAnsi"/>
          <w:sz w:val="24"/>
          <w:szCs w:val="24"/>
        </w:rPr>
        <w:t>carers</w:t>
      </w:r>
      <w:proofErr w:type="spellEnd"/>
      <w:r w:rsidRPr="005D3F59">
        <w:rPr>
          <w:rFonts w:asciiTheme="minorHAnsi" w:hAnsiTheme="minorHAnsi"/>
          <w:sz w:val="24"/>
          <w:szCs w:val="24"/>
        </w:rPr>
        <w:t>.</w:t>
      </w:r>
    </w:p>
    <w:p w:rsidR="005D3F59" w:rsidRPr="005D3F59" w:rsidRDefault="005D3F59" w:rsidP="005D3F59">
      <w:pPr>
        <w:numPr>
          <w:ilvl w:val="0"/>
          <w:numId w:val="8"/>
        </w:numPr>
        <w:rPr>
          <w:rFonts w:asciiTheme="minorHAnsi" w:hAnsiTheme="minorHAnsi"/>
          <w:sz w:val="24"/>
          <w:szCs w:val="24"/>
        </w:rPr>
      </w:pPr>
      <w:r w:rsidRPr="005D3F59">
        <w:rPr>
          <w:rFonts w:asciiTheme="minorHAnsi" w:hAnsiTheme="minorHAnsi"/>
          <w:b/>
          <w:sz w:val="24"/>
          <w:szCs w:val="24"/>
        </w:rPr>
        <w:t xml:space="preserve">Equal opportunity </w:t>
      </w:r>
      <w:r w:rsidRPr="005D3F59">
        <w:rPr>
          <w:rFonts w:asciiTheme="minorHAnsi" w:hAnsiTheme="minorHAnsi"/>
          <w:sz w:val="24"/>
          <w:szCs w:val="24"/>
        </w:rPr>
        <w:t>and anti-discriminatory practice, ensuring that every child is included and supported.</w:t>
      </w:r>
    </w:p>
    <w:p w:rsidR="005D3F59" w:rsidRPr="005D3F59" w:rsidRDefault="005D3F59" w:rsidP="005D3F59">
      <w:pPr>
        <w:pStyle w:val="Heading2"/>
        <w:ind w:left="0" w:firstLine="0"/>
        <w:jc w:val="both"/>
        <w:rPr>
          <w:rFonts w:asciiTheme="minorHAnsi" w:hAnsiTheme="minorHAnsi"/>
          <w:i w:val="0"/>
          <w:szCs w:val="24"/>
          <w:u w:val="single"/>
        </w:rPr>
      </w:pPr>
      <w:r w:rsidRPr="005D3F59">
        <w:rPr>
          <w:rFonts w:asciiTheme="minorHAnsi" w:hAnsiTheme="minorHAnsi"/>
          <w:i w:val="0"/>
          <w:szCs w:val="24"/>
          <w:u w:val="single"/>
        </w:rPr>
        <w:t>Strategies for Teaching &amp; Learning</w:t>
      </w:r>
    </w:p>
    <w:p w:rsidR="005D3F59" w:rsidRPr="005D3F59" w:rsidRDefault="005D3F59" w:rsidP="005D3F59">
      <w:pPr>
        <w:rPr>
          <w:rFonts w:asciiTheme="minorHAnsi" w:hAnsiTheme="minorHAnsi"/>
          <w:sz w:val="24"/>
          <w:szCs w:val="24"/>
        </w:rPr>
      </w:pPr>
    </w:p>
    <w:p w:rsidR="005D3F59" w:rsidRPr="005D3F59" w:rsidRDefault="005D3F59" w:rsidP="005D3F59">
      <w:pPr>
        <w:rPr>
          <w:rFonts w:asciiTheme="minorHAnsi" w:hAnsiTheme="minorHAnsi"/>
          <w:sz w:val="24"/>
          <w:szCs w:val="24"/>
        </w:rPr>
      </w:pPr>
      <w:r w:rsidRPr="005D3F59">
        <w:rPr>
          <w:rFonts w:asciiTheme="minorHAnsi" w:hAnsiTheme="minorHAnsi"/>
          <w:sz w:val="24"/>
          <w:szCs w:val="24"/>
        </w:rPr>
        <w:t>The Early Years Foundation Stage is based around four Key Themes, three Prime areas and Four Specific Areas of Learning.</w:t>
      </w:r>
    </w:p>
    <w:p w:rsidR="005D3F59" w:rsidRPr="005D3F59" w:rsidRDefault="005D3F59" w:rsidP="005D3F59">
      <w:pPr>
        <w:rPr>
          <w:rFonts w:asciiTheme="minorHAnsi" w:hAnsiTheme="minorHAnsi"/>
          <w:sz w:val="24"/>
          <w:szCs w:val="24"/>
        </w:rPr>
      </w:pPr>
      <w:r w:rsidRPr="005D3F59">
        <w:rPr>
          <w:rFonts w:asciiTheme="minorHAnsi" w:hAnsiTheme="minorHAnsi"/>
          <w:sz w:val="24"/>
          <w:szCs w:val="24"/>
        </w:rPr>
        <w:t>The themes are:</w:t>
      </w:r>
    </w:p>
    <w:p w:rsidR="005D3F59" w:rsidRPr="005D3F59" w:rsidRDefault="005D3F59" w:rsidP="005D3F59">
      <w:pPr>
        <w:pStyle w:val="ListParagraph"/>
        <w:numPr>
          <w:ilvl w:val="0"/>
          <w:numId w:val="13"/>
        </w:numPr>
        <w:rPr>
          <w:rFonts w:asciiTheme="minorHAnsi" w:hAnsiTheme="minorHAnsi"/>
          <w:sz w:val="24"/>
          <w:szCs w:val="24"/>
        </w:rPr>
      </w:pPr>
      <w:r w:rsidRPr="005D3F59">
        <w:rPr>
          <w:rFonts w:asciiTheme="minorHAnsi" w:hAnsiTheme="minorHAnsi"/>
          <w:b/>
          <w:sz w:val="24"/>
          <w:szCs w:val="24"/>
        </w:rPr>
        <w:t>A Unique Child</w:t>
      </w:r>
      <w:r w:rsidRPr="005D3F59">
        <w:rPr>
          <w:rFonts w:asciiTheme="minorHAnsi" w:hAnsiTheme="minorHAnsi"/>
          <w:sz w:val="24"/>
          <w:szCs w:val="24"/>
        </w:rPr>
        <w:t xml:space="preserve"> - Every child is a competent learner from birth who can be resilient, capable, confident and self-assured. </w:t>
      </w:r>
    </w:p>
    <w:p w:rsidR="005D3F59" w:rsidRPr="005D3F59" w:rsidRDefault="005D3F59" w:rsidP="005D3F59">
      <w:pPr>
        <w:pStyle w:val="ListParagraph"/>
        <w:numPr>
          <w:ilvl w:val="0"/>
          <w:numId w:val="13"/>
        </w:numPr>
        <w:rPr>
          <w:rFonts w:asciiTheme="minorHAnsi" w:hAnsiTheme="minorHAnsi"/>
          <w:sz w:val="24"/>
          <w:szCs w:val="24"/>
        </w:rPr>
      </w:pPr>
      <w:r w:rsidRPr="005D3F59">
        <w:rPr>
          <w:rFonts w:asciiTheme="minorHAnsi" w:hAnsiTheme="minorHAnsi"/>
          <w:b/>
          <w:sz w:val="24"/>
          <w:szCs w:val="24"/>
        </w:rPr>
        <w:t xml:space="preserve">Positive Relationships </w:t>
      </w:r>
      <w:r w:rsidRPr="005D3F59">
        <w:rPr>
          <w:rFonts w:asciiTheme="minorHAnsi" w:hAnsiTheme="minorHAnsi"/>
          <w:sz w:val="24"/>
          <w:szCs w:val="24"/>
        </w:rPr>
        <w:t>- Children learn to be strong and independent from a base of loving and secure relationships with parents and/or a key person.</w:t>
      </w:r>
    </w:p>
    <w:p w:rsidR="005D3F59" w:rsidRPr="005D3F59" w:rsidRDefault="005D3F59" w:rsidP="005D3F59">
      <w:pPr>
        <w:pStyle w:val="ListParagraph"/>
        <w:numPr>
          <w:ilvl w:val="0"/>
          <w:numId w:val="13"/>
        </w:numPr>
        <w:rPr>
          <w:rFonts w:asciiTheme="minorHAnsi" w:hAnsiTheme="minorHAnsi"/>
          <w:sz w:val="24"/>
          <w:szCs w:val="24"/>
        </w:rPr>
      </w:pPr>
      <w:r w:rsidRPr="005D3F59">
        <w:rPr>
          <w:rFonts w:asciiTheme="minorHAnsi" w:hAnsiTheme="minorHAnsi"/>
          <w:b/>
          <w:sz w:val="24"/>
          <w:szCs w:val="24"/>
        </w:rPr>
        <w:t xml:space="preserve">Enabling Environments </w:t>
      </w:r>
      <w:r w:rsidRPr="005D3F59">
        <w:rPr>
          <w:rFonts w:asciiTheme="minorHAnsi" w:hAnsiTheme="minorHAnsi"/>
          <w:sz w:val="24"/>
          <w:szCs w:val="24"/>
        </w:rPr>
        <w:t>- The environment plays a key role in supporting and extending children's development and learning.</w:t>
      </w:r>
    </w:p>
    <w:p w:rsidR="005D3F59" w:rsidRPr="005D3F59" w:rsidRDefault="005D3F59" w:rsidP="005D3F59">
      <w:pPr>
        <w:pStyle w:val="ListParagraph"/>
        <w:numPr>
          <w:ilvl w:val="0"/>
          <w:numId w:val="13"/>
        </w:numPr>
        <w:rPr>
          <w:rFonts w:asciiTheme="minorHAnsi" w:hAnsiTheme="minorHAnsi"/>
          <w:sz w:val="24"/>
          <w:szCs w:val="24"/>
        </w:rPr>
      </w:pPr>
      <w:r w:rsidRPr="005D3F59">
        <w:rPr>
          <w:rFonts w:asciiTheme="minorHAnsi" w:hAnsiTheme="minorHAnsi"/>
          <w:b/>
          <w:sz w:val="24"/>
          <w:szCs w:val="24"/>
        </w:rPr>
        <w:t>Learning and Development</w:t>
      </w:r>
      <w:r w:rsidRPr="005D3F59">
        <w:rPr>
          <w:rFonts w:asciiTheme="minorHAnsi" w:hAnsiTheme="minorHAnsi"/>
          <w:sz w:val="24"/>
          <w:szCs w:val="24"/>
        </w:rPr>
        <w:t xml:space="preserve"> - Children develop and learn in different ways and at different rates and all areas of Learning and Development are equally important and inter-connected. </w:t>
      </w:r>
    </w:p>
    <w:p w:rsidR="005D3F59" w:rsidRPr="005D3F59" w:rsidRDefault="005D3F59" w:rsidP="005D3F59">
      <w:pPr>
        <w:rPr>
          <w:rFonts w:asciiTheme="minorHAnsi" w:hAnsiTheme="minorHAnsi"/>
          <w:sz w:val="24"/>
          <w:szCs w:val="24"/>
        </w:rPr>
      </w:pPr>
    </w:p>
    <w:p w:rsidR="005D3F59" w:rsidRPr="005D3F59" w:rsidRDefault="005D3F59" w:rsidP="005D3F59">
      <w:pPr>
        <w:rPr>
          <w:rFonts w:asciiTheme="minorHAnsi" w:hAnsiTheme="minorHAnsi"/>
          <w:sz w:val="24"/>
          <w:szCs w:val="24"/>
        </w:rPr>
      </w:pPr>
      <w:r w:rsidRPr="005D3F59">
        <w:rPr>
          <w:rFonts w:asciiTheme="minorHAnsi" w:hAnsiTheme="minorHAnsi"/>
          <w:sz w:val="24"/>
          <w:szCs w:val="24"/>
        </w:rPr>
        <w:t>The three prime areas are:</w:t>
      </w:r>
    </w:p>
    <w:p w:rsidR="005D3F59" w:rsidRPr="005D3F59" w:rsidRDefault="005D3F59" w:rsidP="005D3F59">
      <w:pPr>
        <w:ind w:left="720"/>
        <w:rPr>
          <w:rFonts w:asciiTheme="minorHAnsi" w:hAnsiTheme="minorHAnsi"/>
          <w:sz w:val="24"/>
          <w:szCs w:val="24"/>
        </w:rPr>
      </w:pPr>
      <w:r w:rsidRPr="005D3F59">
        <w:rPr>
          <w:rFonts w:asciiTheme="minorHAnsi" w:hAnsiTheme="minorHAnsi"/>
          <w:sz w:val="24"/>
          <w:szCs w:val="24"/>
        </w:rPr>
        <w:t>• Personal Social and Emotional Development</w:t>
      </w:r>
    </w:p>
    <w:p w:rsidR="005D3F59" w:rsidRPr="005D3F59" w:rsidRDefault="005D3F59" w:rsidP="005D3F59">
      <w:pPr>
        <w:ind w:left="720"/>
        <w:rPr>
          <w:rFonts w:asciiTheme="minorHAnsi" w:hAnsiTheme="minorHAnsi"/>
          <w:sz w:val="24"/>
          <w:szCs w:val="24"/>
        </w:rPr>
      </w:pPr>
      <w:r w:rsidRPr="005D3F59">
        <w:rPr>
          <w:rFonts w:asciiTheme="minorHAnsi" w:hAnsiTheme="minorHAnsi"/>
          <w:sz w:val="24"/>
          <w:szCs w:val="24"/>
        </w:rPr>
        <w:t>• Communication and Language</w:t>
      </w:r>
    </w:p>
    <w:p w:rsidR="005D3F59" w:rsidRPr="005D3F59" w:rsidRDefault="005D3F59" w:rsidP="005D3F59">
      <w:pPr>
        <w:ind w:left="720"/>
        <w:rPr>
          <w:rFonts w:asciiTheme="minorHAnsi" w:hAnsiTheme="minorHAnsi"/>
          <w:sz w:val="24"/>
          <w:szCs w:val="24"/>
        </w:rPr>
      </w:pPr>
      <w:r w:rsidRPr="005D3F59">
        <w:rPr>
          <w:rFonts w:asciiTheme="minorHAnsi" w:hAnsiTheme="minorHAnsi"/>
          <w:sz w:val="24"/>
          <w:szCs w:val="24"/>
        </w:rPr>
        <w:t>• Physical Development</w:t>
      </w:r>
    </w:p>
    <w:p w:rsidR="005D3F59" w:rsidRPr="005D3F59" w:rsidRDefault="005D3F59" w:rsidP="005D3F59">
      <w:pPr>
        <w:rPr>
          <w:rFonts w:asciiTheme="minorHAnsi" w:hAnsiTheme="minorHAnsi"/>
          <w:sz w:val="24"/>
          <w:szCs w:val="24"/>
        </w:rPr>
      </w:pPr>
      <w:r w:rsidRPr="005D3F59">
        <w:rPr>
          <w:rFonts w:asciiTheme="minorHAnsi" w:hAnsiTheme="minorHAnsi"/>
          <w:sz w:val="24"/>
          <w:szCs w:val="24"/>
        </w:rPr>
        <w:t xml:space="preserve">The four specific areas are: </w:t>
      </w:r>
    </w:p>
    <w:p w:rsidR="005D3F59" w:rsidRPr="005D3F59" w:rsidRDefault="005D3F59" w:rsidP="005D3F59">
      <w:pPr>
        <w:ind w:left="720"/>
        <w:rPr>
          <w:rFonts w:asciiTheme="minorHAnsi" w:hAnsiTheme="minorHAnsi"/>
          <w:sz w:val="24"/>
          <w:szCs w:val="24"/>
        </w:rPr>
      </w:pPr>
      <w:r w:rsidRPr="005D3F59">
        <w:rPr>
          <w:rFonts w:asciiTheme="minorHAnsi" w:hAnsiTheme="minorHAnsi"/>
          <w:sz w:val="24"/>
          <w:szCs w:val="24"/>
        </w:rPr>
        <w:t>• Literacy</w:t>
      </w:r>
    </w:p>
    <w:p w:rsidR="005D3F59" w:rsidRPr="005D3F59" w:rsidRDefault="005D3F59" w:rsidP="005D3F59">
      <w:pPr>
        <w:ind w:left="720"/>
        <w:rPr>
          <w:rFonts w:asciiTheme="minorHAnsi" w:hAnsiTheme="minorHAnsi"/>
          <w:sz w:val="24"/>
          <w:szCs w:val="24"/>
        </w:rPr>
      </w:pPr>
      <w:r w:rsidRPr="005D3F59">
        <w:rPr>
          <w:rFonts w:asciiTheme="minorHAnsi" w:hAnsiTheme="minorHAnsi"/>
          <w:sz w:val="24"/>
          <w:szCs w:val="24"/>
        </w:rPr>
        <w:t>• Mathematics</w:t>
      </w:r>
    </w:p>
    <w:p w:rsidR="005D3F59" w:rsidRPr="005D3F59" w:rsidRDefault="005D3F59" w:rsidP="005D3F59">
      <w:pPr>
        <w:ind w:left="720"/>
        <w:rPr>
          <w:rFonts w:asciiTheme="minorHAnsi" w:hAnsiTheme="minorHAnsi"/>
          <w:sz w:val="24"/>
          <w:szCs w:val="24"/>
        </w:rPr>
      </w:pPr>
      <w:r w:rsidRPr="005D3F59">
        <w:rPr>
          <w:rFonts w:asciiTheme="minorHAnsi" w:hAnsiTheme="minorHAnsi"/>
          <w:sz w:val="24"/>
          <w:szCs w:val="24"/>
        </w:rPr>
        <w:t>• Understanding the world</w:t>
      </w:r>
    </w:p>
    <w:p w:rsidR="005D3F59" w:rsidRPr="005D3F59" w:rsidRDefault="005D3F59" w:rsidP="005D3F59">
      <w:pPr>
        <w:ind w:left="720"/>
        <w:rPr>
          <w:rFonts w:asciiTheme="minorHAnsi" w:hAnsiTheme="minorHAnsi"/>
          <w:sz w:val="24"/>
          <w:szCs w:val="24"/>
        </w:rPr>
      </w:pPr>
      <w:r w:rsidRPr="005D3F59">
        <w:rPr>
          <w:rFonts w:asciiTheme="minorHAnsi" w:hAnsiTheme="minorHAnsi"/>
          <w:sz w:val="24"/>
          <w:szCs w:val="24"/>
        </w:rPr>
        <w:t>• Expressive arts and design</w:t>
      </w:r>
    </w:p>
    <w:p w:rsidR="005D3F59" w:rsidRDefault="005D3F59" w:rsidP="005D3F59">
      <w:pPr>
        <w:rPr>
          <w:rFonts w:asciiTheme="minorHAnsi" w:hAnsiTheme="minorHAnsi"/>
          <w:sz w:val="24"/>
          <w:szCs w:val="24"/>
        </w:rPr>
      </w:pPr>
    </w:p>
    <w:p w:rsidR="005D3F59" w:rsidRDefault="005D3F59" w:rsidP="005D3F59">
      <w:pPr>
        <w:rPr>
          <w:rFonts w:asciiTheme="minorHAnsi" w:hAnsiTheme="minorHAnsi"/>
          <w:sz w:val="24"/>
          <w:szCs w:val="24"/>
        </w:rPr>
      </w:pPr>
    </w:p>
    <w:p w:rsidR="005D3F59" w:rsidRDefault="005D3F59" w:rsidP="005D3F59">
      <w:pPr>
        <w:rPr>
          <w:rFonts w:asciiTheme="minorHAnsi" w:hAnsiTheme="minorHAnsi"/>
          <w:sz w:val="24"/>
          <w:szCs w:val="24"/>
        </w:rPr>
      </w:pPr>
    </w:p>
    <w:p w:rsidR="005D3F59" w:rsidRDefault="005D3F59" w:rsidP="005D3F59">
      <w:pPr>
        <w:rPr>
          <w:rFonts w:asciiTheme="minorHAnsi" w:hAnsiTheme="minorHAnsi"/>
          <w:sz w:val="24"/>
          <w:szCs w:val="24"/>
        </w:rPr>
      </w:pPr>
    </w:p>
    <w:p w:rsidR="005D3F59" w:rsidRPr="005D3F59" w:rsidRDefault="005D3F59" w:rsidP="005D3F59">
      <w:pPr>
        <w:rPr>
          <w:rFonts w:asciiTheme="minorHAnsi" w:hAnsiTheme="minorHAnsi"/>
          <w:sz w:val="24"/>
          <w:szCs w:val="24"/>
        </w:rPr>
      </w:pPr>
    </w:p>
    <w:p w:rsidR="005D3F59" w:rsidRDefault="005D3F59" w:rsidP="005D3F59">
      <w:pPr>
        <w:rPr>
          <w:rFonts w:asciiTheme="minorHAnsi" w:hAnsiTheme="minorHAnsi"/>
          <w:sz w:val="24"/>
          <w:szCs w:val="24"/>
        </w:rPr>
      </w:pPr>
      <w:r w:rsidRPr="005D3F59">
        <w:rPr>
          <w:rFonts w:asciiTheme="minorHAnsi" w:hAnsiTheme="minorHAnsi"/>
          <w:sz w:val="24"/>
          <w:szCs w:val="24"/>
        </w:rPr>
        <w:lastRenderedPageBreak/>
        <w:t xml:space="preserve">Learning experiences are planned from the children’s interests and we believe they should play an active role in generating ideas for the curriculum. The Early Years base, which consists of two classrooms, has weekly plans for continuous provision which will be based on the seven areas of learning and development and which will create experiences to suit the individual needs of the children. </w:t>
      </w:r>
    </w:p>
    <w:p w:rsidR="005D3F59" w:rsidRDefault="005D3F59" w:rsidP="005D3F59">
      <w:pPr>
        <w:rPr>
          <w:rFonts w:asciiTheme="minorHAnsi" w:hAnsiTheme="minorHAnsi"/>
          <w:sz w:val="24"/>
          <w:szCs w:val="24"/>
        </w:rPr>
      </w:pPr>
      <w:r w:rsidRPr="005D3F59">
        <w:rPr>
          <w:rFonts w:asciiTheme="minorHAnsi" w:hAnsiTheme="minorHAnsi"/>
          <w:sz w:val="24"/>
          <w:szCs w:val="24"/>
        </w:rPr>
        <w:t>The child-initiated topics will be updated accordingly on the school website to enable parent/</w:t>
      </w:r>
      <w:proofErr w:type="spellStart"/>
      <w:r w:rsidRPr="005D3F59">
        <w:rPr>
          <w:rFonts w:asciiTheme="minorHAnsi" w:hAnsiTheme="minorHAnsi"/>
          <w:sz w:val="24"/>
          <w:szCs w:val="24"/>
        </w:rPr>
        <w:t>carers</w:t>
      </w:r>
      <w:proofErr w:type="spellEnd"/>
      <w:r w:rsidRPr="005D3F59">
        <w:rPr>
          <w:rFonts w:asciiTheme="minorHAnsi" w:hAnsiTheme="minorHAnsi"/>
          <w:sz w:val="24"/>
          <w:szCs w:val="24"/>
        </w:rPr>
        <w:t xml:space="preserve"> to continue the learning at home. Literacy and Mathematics will begin once the children are in school full time and this will be taught within a whole class setting. Phonics teaching will be in groups appropriate for each child’s stage of development to ensure that their individual needs are met. </w:t>
      </w:r>
    </w:p>
    <w:p w:rsidR="005D3F59" w:rsidRDefault="005D3F59" w:rsidP="005D3F59">
      <w:pPr>
        <w:rPr>
          <w:rFonts w:asciiTheme="minorHAnsi" w:hAnsiTheme="minorHAnsi"/>
          <w:sz w:val="24"/>
          <w:szCs w:val="24"/>
        </w:rPr>
      </w:pPr>
      <w:r w:rsidRPr="005D3F59">
        <w:rPr>
          <w:rFonts w:asciiTheme="minorHAnsi" w:hAnsiTheme="minorHAnsi"/>
          <w:sz w:val="24"/>
          <w:szCs w:val="24"/>
        </w:rPr>
        <w:t xml:space="preserve">Practitioners should also use the characteristics of effective learning to support the day-to-day planning of the environment to ensure that it reflects the different way in which children learn. Practitioners will work with children during continuous provision, both inside and outside, using their </w:t>
      </w:r>
      <w:proofErr w:type="spellStart"/>
      <w:r w:rsidRPr="005D3F59">
        <w:rPr>
          <w:rFonts w:asciiTheme="minorHAnsi" w:hAnsiTheme="minorHAnsi"/>
          <w:sz w:val="24"/>
          <w:szCs w:val="24"/>
        </w:rPr>
        <w:t>personalised</w:t>
      </w:r>
      <w:proofErr w:type="spellEnd"/>
      <w:r w:rsidRPr="005D3F59">
        <w:rPr>
          <w:rFonts w:asciiTheme="minorHAnsi" w:hAnsiTheme="minorHAnsi"/>
          <w:sz w:val="24"/>
          <w:szCs w:val="24"/>
        </w:rPr>
        <w:t xml:space="preserve"> targets to ensure that their individual needs are met. </w:t>
      </w:r>
    </w:p>
    <w:p w:rsidR="005D3F59" w:rsidRDefault="005D3F59" w:rsidP="005D3F59">
      <w:pPr>
        <w:rPr>
          <w:rFonts w:asciiTheme="minorHAnsi" w:hAnsiTheme="minorHAnsi"/>
          <w:sz w:val="24"/>
          <w:szCs w:val="24"/>
        </w:rPr>
      </w:pPr>
      <w:r w:rsidRPr="005D3F59">
        <w:rPr>
          <w:rFonts w:asciiTheme="minorHAnsi" w:hAnsiTheme="minorHAnsi"/>
          <w:sz w:val="24"/>
          <w:szCs w:val="24"/>
        </w:rPr>
        <w:t xml:space="preserve">This will then be recorded in the child’s online learning journey (Tapestry) to monitor progress and celebrate their successes. </w:t>
      </w:r>
    </w:p>
    <w:p w:rsidR="005D3F59" w:rsidRPr="005D3F59" w:rsidRDefault="005D3F59" w:rsidP="005D3F59">
      <w:pPr>
        <w:rPr>
          <w:rFonts w:asciiTheme="minorHAnsi" w:hAnsiTheme="minorHAnsi"/>
          <w:sz w:val="24"/>
          <w:szCs w:val="24"/>
        </w:rPr>
      </w:pPr>
    </w:p>
    <w:p w:rsidR="005D3F59" w:rsidRPr="005D3F59" w:rsidRDefault="005D3F59" w:rsidP="005D3F59">
      <w:pPr>
        <w:pStyle w:val="Heading2"/>
        <w:ind w:left="0" w:firstLine="0"/>
        <w:jc w:val="both"/>
        <w:rPr>
          <w:rFonts w:asciiTheme="minorHAnsi" w:hAnsiTheme="minorHAnsi"/>
          <w:i w:val="0"/>
          <w:szCs w:val="24"/>
          <w:u w:val="single"/>
        </w:rPr>
      </w:pPr>
      <w:r w:rsidRPr="005D3F59">
        <w:rPr>
          <w:rFonts w:asciiTheme="minorHAnsi" w:hAnsiTheme="minorHAnsi"/>
          <w:i w:val="0"/>
          <w:szCs w:val="24"/>
          <w:u w:val="single"/>
        </w:rPr>
        <w:t>Assessment</w:t>
      </w:r>
    </w:p>
    <w:p w:rsidR="005D3F59" w:rsidRPr="005D3F59" w:rsidRDefault="005D3F59" w:rsidP="005D3F59">
      <w:pPr>
        <w:numPr>
          <w:ilvl w:val="0"/>
          <w:numId w:val="9"/>
        </w:numPr>
        <w:rPr>
          <w:rFonts w:asciiTheme="minorHAnsi" w:hAnsiTheme="minorHAnsi"/>
          <w:sz w:val="24"/>
          <w:szCs w:val="24"/>
        </w:rPr>
      </w:pPr>
      <w:r w:rsidRPr="005D3F59">
        <w:rPr>
          <w:rFonts w:asciiTheme="minorHAnsi" w:hAnsiTheme="minorHAnsi"/>
          <w:sz w:val="24"/>
          <w:szCs w:val="24"/>
        </w:rPr>
        <w:t xml:space="preserve">Practitioners will engage in pre-start sessions with parents, </w:t>
      </w:r>
      <w:proofErr w:type="spellStart"/>
      <w:r w:rsidRPr="005D3F59">
        <w:rPr>
          <w:rFonts w:asciiTheme="minorHAnsi" w:hAnsiTheme="minorHAnsi"/>
          <w:sz w:val="24"/>
          <w:szCs w:val="24"/>
        </w:rPr>
        <w:t>carers</w:t>
      </w:r>
      <w:proofErr w:type="spellEnd"/>
      <w:r w:rsidRPr="005D3F59">
        <w:rPr>
          <w:rFonts w:asciiTheme="minorHAnsi" w:hAnsiTheme="minorHAnsi"/>
          <w:sz w:val="24"/>
          <w:szCs w:val="24"/>
        </w:rPr>
        <w:t xml:space="preserve"> and pre-school settings to establish a picture of the whole child.</w:t>
      </w:r>
    </w:p>
    <w:p w:rsidR="005D3F59" w:rsidRPr="005D3F59" w:rsidRDefault="005D3F59" w:rsidP="005D3F59">
      <w:pPr>
        <w:numPr>
          <w:ilvl w:val="0"/>
          <w:numId w:val="7"/>
        </w:numPr>
        <w:ind w:left="360"/>
        <w:rPr>
          <w:rFonts w:asciiTheme="minorHAnsi" w:hAnsiTheme="minorHAnsi"/>
          <w:sz w:val="24"/>
          <w:szCs w:val="24"/>
        </w:rPr>
      </w:pPr>
      <w:r w:rsidRPr="005D3F59">
        <w:rPr>
          <w:rFonts w:asciiTheme="minorHAnsi" w:hAnsiTheme="minorHAnsi"/>
          <w:sz w:val="24"/>
          <w:szCs w:val="24"/>
        </w:rPr>
        <w:t xml:space="preserve">Children entering school are observed during their first weeks to provide the initial baseline information and the </w:t>
      </w:r>
      <w:proofErr w:type="spellStart"/>
      <w:r w:rsidRPr="005D3F59">
        <w:rPr>
          <w:rFonts w:asciiTheme="minorHAnsi" w:hAnsiTheme="minorHAnsi"/>
          <w:sz w:val="24"/>
          <w:szCs w:val="24"/>
        </w:rPr>
        <w:t>DfE</w:t>
      </w:r>
      <w:proofErr w:type="spellEnd"/>
      <w:r w:rsidRPr="005D3F59">
        <w:rPr>
          <w:rFonts w:asciiTheme="minorHAnsi" w:hAnsiTheme="minorHAnsi"/>
          <w:sz w:val="24"/>
          <w:szCs w:val="24"/>
        </w:rPr>
        <w:t xml:space="preserve"> baseline is completed and submitted. </w:t>
      </w:r>
    </w:p>
    <w:p w:rsidR="005D3F59" w:rsidRPr="005D3F59" w:rsidRDefault="005D3F59" w:rsidP="005D3F59">
      <w:pPr>
        <w:numPr>
          <w:ilvl w:val="0"/>
          <w:numId w:val="7"/>
        </w:numPr>
        <w:ind w:left="360"/>
        <w:rPr>
          <w:rFonts w:asciiTheme="minorHAnsi" w:hAnsiTheme="minorHAnsi"/>
          <w:sz w:val="24"/>
          <w:szCs w:val="24"/>
        </w:rPr>
      </w:pPr>
      <w:r w:rsidRPr="005D3F59">
        <w:rPr>
          <w:rFonts w:asciiTheme="minorHAnsi" w:hAnsiTheme="minorHAnsi"/>
          <w:sz w:val="24"/>
          <w:szCs w:val="24"/>
        </w:rPr>
        <w:t>Monitoring of each child will take place through daily observations, discussions, photographs and record keeping, planned assessment and observations from home via Tapestry. All self-initiated activities are collected and work that shows evidence of progress is collated on each child’s individual Tapestry learning journey which parents/</w:t>
      </w:r>
      <w:proofErr w:type="spellStart"/>
      <w:r w:rsidRPr="005D3F59">
        <w:rPr>
          <w:rFonts w:asciiTheme="minorHAnsi" w:hAnsiTheme="minorHAnsi"/>
          <w:sz w:val="24"/>
          <w:szCs w:val="24"/>
        </w:rPr>
        <w:t>carers</w:t>
      </w:r>
      <w:proofErr w:type="spellEnd"/>
      <w:r w:rsidRPr="005D3F59">
        <w:rPr>
          <w:rFonts w:asciiTheme="minorHAnsi" w:hAnsiTheme="minorHAnsi"/>
          <w:sz w:val="24"/>
          <w:szCs w:val="24"/>
        </w:rPr>
        <w:t xml:space="preserve"> are encouraged to contribute to. Practitioners assess the children half termly to update their records of the children’s levels of attainment; this is then used by the team to focus planning and to inform the individual areas of development for each child.  Teachers will also use the characteristics of effective learning to support their </w:t>
      </w:r>
      <w:proofErr w:type="spellStart"/>
      <w:r w:rsidRPr="005D3F59">
        <w:rPr>
          <w:rFonts w:asciiTheme="minorHAnsi" w:hAnsiTheme="minorHAnsi"/>
          <w:sz w:val="24"/>
          <w:szCs w:val="24"/>
        </w:rPr>
        <w:t>judgements</w:t>
      </w:r>
      <w:proofErr w:type="spellEnd"/>
      <w:r w:rsidRPr="005D3F59">
        <w:rPr>
          <w:rFonts w:asciiTheme="minorHAnsi" w:hAnsiTheme="minorHAnsi"/>
          <w:sz w:val="24"/>
          <w:szCs w:val="24"/>
        </w:rPr>
        <w:t>. At the end of the year the E.Y.F.S. profile results are sent to the L.A. (</w:t>
      </w:r>
      <w:proofErr w:type="spellStart"/>
      <w:r w:rsidRPr="005D3F59">
        <w:rPr>
          <w:rFonts w:asciiTheme="minorHAnsi" w:hAnsiTheme="minorHAnsi"/>
          <w:sz w:val="24"/>
          <w:szCs w:val="24"/>
        </w:rPr>
        <w:t>Southend-on-sea</w:t>
      </w:r>
      <w:proofErr w:type="spellEnd"/>
      <w:r w:rsidRPr="005D3F59">
        <w:rPr>
          <w:rFonts w:asciiTheme="minorHAnsi" w:hAnsiTheme="minorHAnsi"/>
          <w:sz w:val="24"/>
          <w:szCs w:val="24"/>
        </w:rPr>
        <w:t xml:space="preserve"> Borough Council). </w:t>
      </w:r>
    </w:p>
    <w:p w:rsidR="005D3F59" w:rsidRPr="005D3F59" w:rsidRDefault="005D3F59" w:rsidP="005D3F59">
      <w:pPr>
        <w:numPr>
          <w:ilvl w:val="0"/>
          <w:numId w:val="7"/>
        </w:numPr>
        <w:ind w:left="360"/>
        <w:rPr>
          <w:rFonts w:asciiTheme="minorHAnsi" w:hAnsiTheme="minorHAnsi"/>
          <w:sz w:val="24"/>
          <w:szCs w:val="24"/>
        </w:rPr>
      </w:pPr>
      <w:r w:rsidRPr="005D3F59">
        <w:rPr>
          <w:rFonts w:asciiTheme="minorHAnsi" w:hAnsiTheme="minorHAnsi"/>
          <w:sz w:val="24"/>
          <w:szCs w:val="24"/>
        </w:rPr>
        <w:t xml:space="preserve">An end of year report </w:t>
      </w:r>
      <w:proofErr w:type="spellStart"/>
      <w:r w:rsidRPr="005D3F59">
        <w:rPr>
          <w:rFonts w:asciiTheme="minorHAnsi" w:hAnsiTheme="minorHAnsi"/>
          <w:sz w:val="24"/>
          <w:szCs w:val="24"/>
        </w:rPr>
        <w:t>summarising</w:t>
      </w:r>
      <w:proofErr w:type="spellEnd"/>
      <w:r w:rsidRPr="005D3F59">
        <w:rPr>
          <w:rFonts w:asciiTheme="minorHAnsi" w:hAnsiTheme="minorHAnsi"/>
          <w:sz w:val="24"/>
          <w:szCs w:val="24"/>
        </w:rPr>
        <w:t xml:space="preserve"> the progress the child has made and steps to ensure further progress is sent to parents. This will be supported by an Early Years Foundation Stage Profile which is assessed against the seven areas of learning and development. The report will also detail the characteristics of effective learning which identifies the different ways children learn and how the individual child accesses these in the continuous provision. Each child’s level of development will be assessed against the early learning goals. Practitioners will indicate whether the child has met the expected levels of development, or if they are exceeding the expected levels, or not yet reaching the expected levels (‘emerging’).</w:t>
      </w:r>
    </w:p>
    <w:p w:rsidR="005D3F59" w:rsidRPr="005D3F59" w:rsidRDefault="005D3F59" w:rsidP="005D3F59">
      <w:pPr>
        <w:numPr>
          <w:ilvl w:val="0"/>
          <w:numId w:val="7"/>
        </w:numPr>
        <w:ind w:left="360"/>
        <w:rPr>
          <w:rFonts w:asciiTheme="minorHAnsi" w:hAnsiTheme="minorHAnsi"/>
          <w:sz w:val="24"/>
          <w:szCs w:val="24"/>
        </w:rPr>
      </w:pPr>
      <w:r w:rsidRPr="005D3F59">
        <w:rPr>
          <w:rFonts w:asciiTheme="minorHAnsi" w:hAnsiTheme="minorHAnsi"/>
          <w:sz w:val="24"/>
          <w:szCs w:val="24"/>
        </w:rPr>
        <w:t xml:space="preserve">The profile data is discussed with the Year 1 teacher so that she/he can continue to help the children to achieve the early learning goals if they have not done so before they can access the KS1 Curriculum. </w:t>
      </w:r>
    </w:p>
    <w:p w:rsidR="005D3F59" w:rsidRPr="005D3F59" w:rsidRDefault="005D3F59" w:rsidP="005D3F59">
      <w:pPr>
        <w:numPr>
          <w:ilvl w:val="0"/>
          <w:numId w:val="7"/>
        </w:numPr>
        <w:ind w:left="360"/>
        <w:rPr>
          <w:rFonts w:asciiTheme="minorHAnsi" w:hAnsiTheme="minorHAnsi"/>
          <w:sz w:val="24"/>
          <w:szCs w:val="24"/>
          <w:u w:val="single"/>
        </w:rPr>
      </w:pPr>
      <w:r w:rsidRPr="005D3F59">
        <w:rPr>
          <w:rFonts w:asciiTheme="minorHAnsi" w:hAnsiTheme="minorHAnsi"/>
          <w:sz w:val="24"/>
          <w:szCs w:val="24"/>
        </w:rPr>
        <w:t xml:space="preserve">Much of the assessment in the EYFS is through observation - children give indications of their learning all of the time through what they say, what they do, how they approach activities etc. and it is primarily by observing children that </w:t>
      </w:r>
      <w:proofErr w:type="spellStart"/>
      <w:r w:rsidRPr="005D3F59">
        <w:rPr>
          <w:rFonts w:asciiTheme="minorHAnsi" w:hAnsiTheme="minorHAnsi"/>
          <w:sz w:val="24"/>
          <w:szCs w:val="24"/>
        </w:rPr>
        <w:t>judgements</w:t>
      </w:r>
      <w:proofErr w:type="spellEnd"/>
      <w:r w:rsidRPr="005D3F59">
        <w:rPr>
          <w:rFonts w:asciiTheme="minorHAnsi" w:hAnsiTheme="minorHAnsi"/>
          <w:sz w:val="24"/>
          <w:szCs w:val="24"/>
        </w:rPr>
        <w:t xml:space="preserve"> are made to inform records and planning. These observations are recorded in a variety of ways e.g. annotated photographs, written observations and </w:t>
      </w:r>
    </w:p>
    <w:p w:rsidR="005D3F59" w:rsidRPr="005D3F59" w:rsidRDefault="005D3F59" w:rsidP="005D3F59">
      <w:pPr>
        <w:ind w:left="360"/>
        <w:rPr>
          <w:rFonts w:asciiTheme="minorHAnsi" w:hAnsiTheme="minorHAnsi"/>
          <w:sz w:val="24"/>
          <w:szCs w:val="24"/>
          <w:u w:val="single"/>
        </w:rPr>
      </w:pPr>
      <w:proofErr w:type="gramStart"/>
      <w:r w:rsidRPr="005D3F59">
        <w:rPr>
          <w:rFonts w:asciiTheme="minorHAnsi" w:hAnsiTheme="minorHAnsi"/>
          <w:sz w:val="24"/>
          <w:szCs w:val="24"/>
        </w:rPr>
        <w:lastRenderedPageBreak/>
        <w:t>annotations</w:t>
      </w:r>
      <w:proofErr w:type="gramEnd"/>
      <w:r w:rsidRPr="005D3F59">
        <w:rPr>
          <w:rFonts w:asciiTheme="minorHAnsi" w:hAnsiTheme="minorHAnsi"/>
          <w:sz w:val="24"/>
          <w:szCs w:val="24"/>
        </w:rPr>
        <w:t xml:space="preserve"> on work with the applicable level from the EYFS profile. These are recorded on the Tapestry website for parents to view securely as well as contribute to.</w:t>
      </w:r>
    </w:p>
    <w:p w:rsidR="005D3F59" w:rsidRPr="005D3F59" w:rsidRDefault="005D3F59" w:rsidP="005D3F59">
      <w:pPr>
        <w:numPr>
          <w:ilvl w:val="0"/>
          <w:numId w:val="7"/>
        </w:numPr>
        <w:ind w:left="360"/>
        <w:rPr>
          <w:rFonts w:asciiTheme="minorHAnsi" w:hAnsiTheme="minorHAnsi"/>
          <w:sz w:val="24"/>
          <w:szCs w:val="24"/>
          <w:u w:val="single"/>
        </w:rPr>
      </w:pPr>
      <w:r w:rsidRPr="005D3F59">
        <w:rPr>
          <w:rFonts w:asciiTheme="minorHAnsi" w:hAnsiTheme="minorHAnsi"/>
          <w:sz w:val="24"/>
          <w:szCs w:val="24"/>
        </w:rPr>
        <w:t>Regular year group, cross-phase and MAT moderation takes place to ensure consistency.</w:t>
      </w:r>
    </w:p>
    <w:p w:rsidR="005D3F59" w:rsidRPr="005D3F59" w:rsidRDefault="005D3F59" w:rsidP="005D3F59">
      <w:pPr>
        <w:pStyle w:val="ListParagraph"/>
        <w:rPr>
          <w:rFonts w:asciiTheme="minorHAnsi" w:hAnsiTheme="minorHAnsi"/>
          <w:sz w:val="24"/>
          <w:szCs w:val="24"/>
          <w:u w:val="single"/>
        </w:rPr>
      </w:pPr>
    </w:p>
    <w:p w:rsidR="005D3F59" w:rsidRPr="005D3F59" w:rsidRDefault="005D3F59" w:rsidP="005D3F59">
      <w:pPr>
        <w:rPr>
          <w:rFonts w:asciiTheme="minorHAnsi" w:hAnsiTheme="minorHAnsi"/>
          <w:b/>
          <w:sz w:val="28"/>
          <w:szCs w:val="24"/>
          <w:u w:val="single"/>
        </w:rPr>
      </w:pPr>
      <w:r w:rsidRPr="005D3F59">
        <w:rPr>
          <w:rFonts w:asciiTheme="minorHAnsi" w:hAnsiTheme="minorHAnsi"/>
          <w:b/>
          <w:sz w:val="28"/>
          <w:szCs w:val="24"/>
          <w:u w:val="single"/>
        </w:rPr>
        <w:t>Transition</w:t>
      </w:r>
    </w:p>
    <w:p w:rsidR="005D3F59" w:rsidRPr="005D3F59" w:rsidRDefault="005D3F59" w:rsidP="005D3F59">
      <w:pPr>
        <w:rPr>
          <w:rFonts w:asciiTheme="minorHAnsi" w:hAnsiTheme="minorHAnsi"/>
          <w:sz w:val="24"/>
          <w:szCs w:val="24"/>
        </w:rPr>
      </w:pPr>
      <w:r w:rsidRPr="005D3F59">
        <w:rPr>
          <w:rFonts w:asciiTheme="minorHAnsi" w:hAnsiTheme="minorHAnsi"/>
          <w:sz w:val="24"/>
          <w:szCs w:val="24"/>
        </w:rPr>
        <w:t>Changing from a pre-school setting or within school, movin</w:t>
      </w:r>
      <w:r>
        <w:rPr>
          <w:rFonts w:asciiTheme="minorHAnsi" w:hAnsiTheme="minorHAnsi"/>
          <w:sz w:val="24"/>
          <w:szCs w:val="24"/>
        </w:rPr>
        <w:t xml:space="preserve">g year groups, can be daunting </w:t>
      </w:r>
      <w:r w:rsidRPr="005D3F59">
        <w:rPr>
          <w:rFonts w:asciiTheme="minorHAnsi" w:hAnsiTheme="minorHAnsi"/>
          <w:sz w:val="24"/>
          <w:szCs w:val="24"/>
        </w:rPr>
        <w:t>for both parents and children. We aim to make this tran</w:t>
      </w:r>
      <w:r>
        <w:rPr>
          <w:rFonts w:asciiTheme="minorHAnsi" w:hAnsiTheme="minorHAnsi"/>
          <w:sz w:val="24"/>
          <w:szCs w:val="24"/>
        </w:rPr>
        <w:t xml:space="preserve">sition as easy and comfortable </w:t>
      </w:r>
      <w:r w:rsidRPr="005D3F59">
        <w:rPr>
          <w:rFonts w:asciiTheme="minorHAnsi" w:hAnsiTheme="minorHAnsi"/>
          <w:sz w:val="24"/>
          <w:szCs w:val="24"/>
        </w:rPr>
        <w:t>as possible for all involved. This will be achieved by the following:</w:t>
      </w:r>
    </w:p>
    <w:p w:rsidR="005D3F59" w:rsidRPr="005D3F59" w:rsidRDefault="005D3F59" w:rsidP="005D3F59">
      <w:pPr>
        <w:numPr>
          <w:ilvl w:val="0"/>
          <w:numId w:val="10"/>
        </w:numPr>
        <w:rPr>
          <w:rFonts w:asciiTheme="minorHAnsi" w:hAnsiTheme="minorHAnsi"/>
          <w:sz w:val="24"/>
          <w:szCs w:val="24"/>
        </w:rPr>
      </w:pPr>
      <w:r w:rsidRPr="005D3F59">
        <w:rPr>
          <w:rFonts w:asciiTheme="minorHAnsi" w:hAnsiTheme="minorHAnsi"/>
          <w:sz w:val="24"/>
          <w:szCs w:val="24"/>
        </w:rPr>
        <w:t>Pre –start practitioner meetings with pre-school settings.</w:t>
      </w:r>
    </w:p>
    <w:p w:rsidR="005D3F59" w:rsidRPr="005D3F59" w:rsidRDefault="005D3F59" w:rsidP="005D3F59">
      <w:pPr>
        <w:numPr>
          <w:ilvl w:val="0"/>
          <w:numId w:val="10"/>
        </w:numPr>
        <w:rPr>
          <w:rFonts w:asciiTheme="minorHAnsi" w:hAnsiTheme="minorHAnsi"/>
          <w:sz w:val="24"/>
          <w:szCs w:val="24"/>
        </w:rPr>
      </w:pPr>
      <w:r w:rsidRPr="005D3F59">
        <w:rPr>
          <w:rFonts w:asciiTheme="minorHAnsi" w:hAnsiTheme="minorHAnsi"/>
          <w:sz w:val="24"/>
          <w:szCs w:val="24"/>
        </w:rPr>
        <w:t>The option of home visits by the Early Years staff.</w:t>
      </w:r>
    </w:p>
    <w:p w:rsidR="005D3F59" w:rsidRPr="005D3F59" w:rsidRDefault="005D3F59" w:rsidP="005D3F59">
      <w:pPr>
        <w:numPr>
          <w:ilvl w:val="0"/>
          <w:numId w:val="10"/>
        </w:numPr>
        <w:rPr>
          <w:rFonts w:asciiTheme="minorHAnsi" w:hAnsiTheme="minorHAnsi"/>
          <w:sz w:val="24"/>
          <w:szCs w:val="24"/>
        </w:rPr>
      </w:pPr>
      <w:r w:rsidRPr="005D3F59">
        <w:rPr>
          <w:rFonts w:asciiTheme="minorHAnsi" w:hAnsiTheme="minorHAnsi"/>
          <w:sz w:val="24"/>
          <w:szCs w:val="24"/>
        </w:rPr>
        <w:t>Pre-start sessions prior to the summer holidays to allow children and parent/</w:t>
      </w:r>
      <w:proofErr w:type="spellStart"/>
      <w:r w:rsidRPr="005D3F59">
        <w:rPr>
          <w:rFonts w:asciiTheme="minorHAnsi" w:hAnsiTheme="minorHAnsi"/>
          <w:sz w:val="24"/>
          <w:szCs w:val="24"/>
        </w:rPr>
        <w:t>carers</w:t>
      </w:r>
      <w:proofErr w:type="spellEnd"/>
      <w:r w:rsidRPr="005D3F59">
        <w:rPr>
          <w:rFonts w:asciiTheme="minorHAnsi" w:hAnsiTheme="minorHAnsi"/>
          <w:sz w:val="24"/>
          <w:szCs w:val="24"/>
        </w:rPr>
        <w:t xml:space="preserve"> to become familiar with the environment.</w:t>
      </w:r>
    </w:p>
    <w:p w:rsidR="005D3F59" w:rsidRPr="005D3F59" w:rsidRDefault="005D3F59" w:rsidP="005D3F59">
      <w:pPr>
        <w:numPr>
          <w:ilvl w:val="0"/>
          <w:numId w:val="10"/>
        </w:numPr>
        <w:rPr>
          <w:rFonts w:asciiTheme="minorHAnsi" w:hAnsiTheme="minorHAnsi"/>
          <w:sz w:val="24"/>
          <w:szCs w:val="24"/>
        </w:rPr>
      </w:pPr>
      <w:r w:rsidRPr="005D3F59">
        <w:rPr>
          <w:rFonts w:asciiTheme="minorHAnsi" w:hAnsiTheme="minorHAnsi"/>
          <w:sz w:val="24"/>
          <w:szCs w:val="24"/>
        </w:rPr>
        <w:t>Prior to starting in the autumn term, Parent/</w:t>
      </w:r>
      <w:proofErr w:type="spellStart"/>
      <w:r w:rsidRPr="005D3F59">
        <w:rPr>
          <w:rFonts w:asciiTheme="minorHAnsi" w:hAnsiTheme="minorHAnsi"/>
          <w:sz w:val="24"/>
          <w:szCs w:val="24"/>
        </w:rPr>
        <w:t>carers</w:t>
      </w:r>
      <w:proofErr w:type="spellEnd"/>
      <w:r w:rsidRPr="005D3F59">
        <w:rPr>
          <w:rFonts w:asciiTheme="minorHAnsi" w:hAnsiTheme="minorHAnsi"/>
          <w:sz w:val="24"/>
          <w:szCs w:val="24"/>
        </w:rPr>
        <w:t xml:space="preserve"> will be provided with a copy of the school information pack which will include an ‘All </w:t>
      </w:r>
      <w:proofErr w:type="gramStart"/>
      <w:r w:rsidRPr="005D3F59">
        <w:rPr>
          <w:rFonts w:asciiTheme="minorHAnsi" w:hAnsiTheme="minorHAnsi"/>
          <w:sz w:val="24"/>
          <w:szCs w:val="24"/>
        </w:rPr>
        <w:t>About</w:t>
      </w:r>
      <w:proofErr w:type="gramEnd"/>
      <w:r w:rsidRPr="005D3F59">
        <w:rPr>
          <w:rFonts w:asciiTheme="minorHAnsi" w:hAnsiTheme="minorHAnsi"/>
          <w:sz w:val="24"/>
          <w:szCs w:val="24"/>
        </w:rPr>
        <w:t xml:space="preserve"> Me’ booklet to complete with the child which will be shared with practitioners during the initial baseline assessments. </w:t>
      </w:r>
    </w:p>
    <w:p w:rsidR="005D3F59" w:rsidRPr="005D3F59" w:rsidRDefault="005D3F59" w:rsidP="005D3F59">
      <w:pPr>
        <w:numPr>
          <w:ilvl w:val="0"/>
          <w:numId w:val="10"/>
        </w:numPr>
        <w:rPr>
          <w:rFonts w:asciiTheme="minorHAnsi" w:hAnsiTheme="minorHAnsi"/>
          <w:sz w:val="24"/>
          <w:szCs w:val="24"/>
        </w:rPr>
      </w:pPr>
      <w:r w:rsidRPr="005D3F59">
        <w:rPr>
          <w:rFonts w:asciiTheme="minorHAnsi" w:hAnsiTheme="minorHAnsi"/>
          <w:sz w:val="24"/>
          <w:szCs w:val="24"/>
        </w:rPr>
        <w:t xml:space="preserve">Parent meetings (daytime and evening) to meet the Early Years staff, share the day-to day running of the activities and experiences and details of the initial stages of Literacy and Numeracy within the EYFS profile. </w:t>
      </w:r>
    </w:p>
    <w:p w:rsidR="005D3F59" w:rsidRPr="005D3F59" w:rsidRDefault="005D3F59" w:rsidP="005D3F59">
      <w:pPr>
        <w:numPr>
          <w:ilvl w:val="0"/>
          <w:numId w:val="10"/>
        </w:numPr>
        <w:rPr>
          <w:rFonts w:asciiTheme="minorHAnsi" w:hAnsiTheme="minorHAnsi"/>
          <w:sz w:val="24"/>
          <w:szCs w:val="24"/>
        </w:rPr>
      </w:pPr>
      <w:r w:rsidRPr="005D3F59">
        <w:rPr>
          <w:rFonts w:asciiTheme="minorHAnsi" w:hAnsiTheme="minorHAnsi"/>
          <w:sz w:val="24"/>
          <w:szCs w:val="24"/>
        </w:rPr>
        <w:t>Tapestry work shop for parents to support the use of this outside of school.</w:t>
      </w:r>
    </w:p>
    <w:p w:rsidR="005D3F59" w:rsidRPr="005D3F59" w:rsidRDefault="005D3F59" w:rsidP="005D3F59">
      <w:pPr>
        <w:numPr>
          <w:ilvl w:val="0"/>
          <w:numId w:val="10"/>
        </w:numPr>
        <w:rPr>
          <w:rFonts w:asciiTheme="minorHAnsi" w:hAnsiTheme="minorHAnsi"/>
          <w:sz w:val="24"/>
          <w:szCs w:val="24"/>
        </w:rPr>
      </w:pPr>
      <w:r w:rsidRPr="005D3F59">
        <w:rPr>
          <w:rFonts w:asciiTheme="minorHAnsi" w:hAnsiTheme="minorHAnsi"/>
          <w:sz w:val="24"/>
          <w:szCs w:val="24"/>
        </w:rPr>
        <w:t>Phonics and Mathematics sessions to enable parent/</w:t>
      </w:r>
      <w:proofErr w:type="spellStart"/>
      <w:r w:rsidRPr="005D3F59">
        <w:rPr>
          <w:rFonts w:asciiTheme="minorHAnsi" w:hAnsiTheme="minorHAnsi"/>
          <w:sz w:val="24"/>
          <w:szCs w:val="24"/>
        </w:rPr>
        <w:t>carers</w:t>
      </w:r>
      <w:proofErr w:type="spellEnd"/>
      <w:r w:rsidRPr="005D3F59">
        <w:rPr>
          <w:rFonts w:asciiTheme="minorHAnsi" w:hAnsiTheme="minorHAnsi"/>
          <w:sz w:val="24"/>
          <w:szCs w:val="24"/>
        </w:rPr>
        <w:t xml:space="preserve"> to have a more in-depth understanding of the teaching and learning expectations.</w:t>
      </w:r>
    </w:p>
    <w:p w:rsidR="005D3F59" w:rsidRPr="005D3F59" w:rsidRDefault="005D3F59" w:rsidP="005D3F59">
      <w:pPr>
        <w:numPr>
          <w:ilvl w:val="0"/>
          <w:numId w:val="10"/>
        </w:numPr>
        <w:rPr>
          <w:rFonts w:asciiTheme="minorHAnsi" w:hAnsiTheme="minorHAnsi"/>
          <w:sz w:val="24"/>
          <w:szCs w:val="24"/>
        </w:rPr>
      </w:pPr>
      <w:r w:rsidRPr="005D3F59">
        <w:rPr>
          <w:rFonts w:asciiTheme="minorHAnsi" w:hAnsiTheme="minorHAnsi"/>
          <w:sz w:val="24"/>
          <w:szCs w:val="24"/>
        </w:rPr>
        <w:t>A staggered start in the autumn term to ensure a positive and smooth transition for both the children and parent/</w:t>
      </w:r>
      <w:proofErr w:type="spellStart"/>
      <w:r w:rsidRPr="005D3F59">
        <w:rPr>
          <w:rFonts w:asciiTheme="minorHAnsi" w:hAnsiTheme="minorHAnsi"/>
          <w:sz w:val="24"/>
          <w:szCs w:val="24"/>
        </w:rPr>
        <w:t>carers</w:t>
      </w:r>
      <w:proofErr w:type="spellEnd"/>
      <w:r w:rsidRPr="005D3F59">
        <w:rPr>
          <w:rFonts w:asciiTheme="minorHAnsi" w:hAnsiTheme="minorHAnsi"/>
          <w:sz w:val="24"/>
          <w:szCs w:val="24"/>
        </w:rPr>
        <w:t>.</w:t>
      </w:r>
    </w:p>
    <w:p w:rsidR="005D3F59" w:rsidRPr="005D3F59" w:rsidRDefault="005D3F59" w:rsidP="005D3F59">
      <w:pPr>
        <w:numPr>
          <w:ilvl w:val="0"/>
          <w:numId w:val="10"/>
        </w:numPr>
        <w:rPr>
          <w:rFonts w:asciiTheme="minorHAnsi" w:hAnsiTheme="minorHAnsi"/>
          <w:sz w:val="24"/>
          <w:szCs w:val="24"/>
        </w:rPr>
      </w:pPr>
      <w:r w:rsidRPr="005D3F59">
        <w:rPr>
          <w:rFonts w:asciiTheme="minorHAnsi" w:hAnsiTheme="minorHAnsi"/>
          <w:sz w:val="24"/>
          <w:szCs w:val="24"/>
        </w:rPr>
        <w:t>Learning Mentor support, should it be required.</w:t>
      </w:r>
    </w:p>
    <w:p w:rsidR="005D3F59" w:rsidRPr="005D3F59" w:rsidRDefault="005D3F59" w:rsidP="005D3F59">
      <w:pPr>
        <w:numPr>
          <w:ilvl w:val="0"/>
          <w:numId w:val="10"/>
        </w:numPr>
        <w:rPr>
          <w:rFonts w:asciiTheme="minorHAnsi" w:hAnsiTheme="minorHAnsi"/>
          <w:sz w:val="24"/>
          <w:szCs w:val="24"/>
        </w:rPr>
      </w:pPr>
      <w:r w:rsidRPr="005D3F59">
        <w:rPr>
          <w:rFonts w:asciiTheme="minorHAnsi" w:hAnsiTheme="minorHAnsi"/>
          <w:sz w:val="24"/>
          <w:szCs w:val="24"/>
        </w:rPr>
        <w:t>Transition to Year 1 will be managed to ensure the appropriate needs for the individual child is met. This will begin in the summer term, involving discussions with the KS1 staff.</w:t>
      </w:r>
    </w:p>
    <w:p w:rsidR="005D3F59" w:rsidRPr="005D3F59" w:rsidRDefault="005D3F59" w:rsidP="005D3F59">
      <w:pPr>
        <w:rPr>
          <w:rFonts w:asciiTheme="minorHAnsi" w:hAnsiTheme="minorHAnsi"/>
          <w:sz w:val="24"/>
          <w:szCs w:val="24"/>
        </w:rPr>
      </w:pPr>
    </w:p>
    <w:p w:rsidR="005D3F59" w:rsidRPr="005D3F59" w:rsidRDefault="005D3F59" w:rsidP="005D3F59">
      <w:pPr>
        <w:rPr>
          <w:rFonts w:asciiTheme="minorHAnsi" w:hAnsiTheme="minorHAnsi"/>
          <w:b/>
          <w:sz w:val="28"/>
          <w:szCs w:val="24"/>
          <w:u w:val="single"/>
        </w:rPr>
      </w:pPr>
      <w:r w:rsidRPr="005D3F59">
        <w:rPr>
          <w:rFonts w:asciiTheme="minorHAnsi" w:hAnsiTheme="minorHAnsi"/>
          <w:b/>
          <w:sz w:val="28"/>
          <w:szCs w:val="24"/>
          <w:u w:val="single"/>
        </w:rPr>
        <w:t>Safeguarding and Welfare</w:t>
      </w:r>
    </w:p>
    <w:p w:rsidR="005D3F59" w:rsidRPr="005D3F59" w:rsidRDefault="005D3F59" w:rsidP="005D3F59">
      <w:pPr>
        <w:numPr>
          <w:ilvl w:val="0"/>
          <w:numId w:val="11"/>
        </w:numPr>
        <w:rPr>
          <w:rFonts w:asciiTheme="minorHAnsi" w:hAnsiTheme="minorHAnsi"/>
          <w:sz w:val="24"/>
          <w:szCs w:val="24"/>
        </w:rPr>
      </w:pPr>
      <w:r w:rsidRPr="005D3F59">
        <w:rPr>
          <w:rFonts w:asciiTheme="minorHAnsi" w:hAnsiTheme="minorHAnsi"/>
          <w:sz w:val="24"/>
          <w:szCs w:val="24"/>
        </w:rPr>
        <w:t xml:space="preserve">Children learn best when they are healthy, safe and secure, when their individual needs are met and when they have positive relationships with the adults caring for them. </w:t>
      </w:r>
    </w:p>
    <w:p w:rsidR="005D3F59" w:rsidRPr="005D3F59" w:rsidRDefault="005D3F59" w:rsidP="005D3F59">
      <w:pPr>
        <w:numPr>
          <w:ilvl w:val="0"/>
          <w:numId w:val="11"/>
        </w:numPr>
        <w:rPr>
          <w:rFonts w:asciiTheme="minorHAnsi" w:hAnsiTheme="minorHAnsi"/>
          <w:sz w:val="24"/>
          <w:szCs w:val="24"/>
        </w:rPr>
      </w:pPr>
      <w:r w:rsidRPr="005D3F59">
        <w:rPr>
          <w:rFonts w:asciiTheme="minorHAnsi" w:hAnsiTheme="minorHAnsi"/>
          <w:sz w:val="24"/>
          <w:szCs w:val="24"/>
        </w:rPr>
        <w:t>Practitioners will take necessary steps to keep the children safe and well. The requirements are that practitioners will promote good health, manage behaviour and maintain records, policies and procedures, including a daily risk assessment of the outdoor learning environment.</w:t>
      </w:r>
    </w:p>
    <w:p w:rsidR="005D3F59" w:rsidRPr="005D3F59" w:rsidRDefault="005D3F59" w:rsidP="005D3F59">
      <w:pPr>
        <w:numPr>
          <w:ilvl w:val="0"/>
          <w:numId w:val="11"/>
        </w:numPr>
        <w:rPr>
          <w:rFonts w:asciiTheme="minorHAnsi" w:hAnsiTheme="minorHAnsi"/>
          <w:sz w:val="24"/>
          <w:szCs w:val="24"/>
        </w:rPr>
      </w:pPr>
      <w:r w:rsidRPr="005D3F59">
        <w:rPr>
          <w:rFonts w:asciiTheme="minorHAnsi" w:hAnsiTheme="minorHAnsi"/>
          <w:sz w:val="24"/>
          <w:szCs w:val="24"/>
        </w:rPr>
        <w:t>Ratios – 1QTS/EYTP for a maximum of 30 children.</w:t>
      </w:r>
    </w:p>
    <w:p w:rsidR="005D3F59" w:rsidRPr="005D3F59" w:rsidRDefault="005D3F59" w:rsidP="005D3F59">
      <w:pPr>
        <w:numPr>
          <w:ilvl w:val="0"/>
          <w:numId w:val="11"/>
        </w:numPr>
        <w:rPr>
          <w:rFonts w:asciiTheme="minorHAnsi" w:hAnsiTheme="minorHAnsi"/>
          <w:sz w:val="24"/>
          <w:szCs w:val="24"/>
        </w:rPr>
      </w:pPr>
      <w:r w:rsidRPr="005D3F59">
        <w:rPr>
          <w:rFonts w:asciiTheme="minorHAnsi" w:hAnsiTheme="minorHAnsi"/>
          <w:sz w:val="24"/>
          <w:szCs w:val="24"/>
        </w:rPr>
        <w:t>For additional information, please refer to the Safeguarding policy.</w:t>
      </w:r>
    </w:p>
    <w:p w:rsidR="005D3F59" w:rsidRPr="005D3F59" w:rsidRDefault="005D3F59" w:rsidP="005D3F59">
      <w:pPr>
        <w:numPr>
          <w:ilvl w:val="0"/>
          <w:numId w:val="11"/>
        </w:numPr>
        <w:rPr>
          <w:rFonts w:asciiTheme="minorHAnsi" w:hAnsiTheme="minorHAnsi"/>
          <w:sz w:val="24"/>
          <w:szCs w:val="24"/>
        </w:rPr>
      </w:pPr>
      <w:r w:rsidRPr="005D3F59">
        <w:rPr>
          <w:rFonts w:asciiTheme="minorHAnsi" w:hAnsiTheme="minorHAnsi"/>
          <w:sz w:val="24"/>
          <w:szCs w:val="24"/>
        </w:rPr>
        <w:t>Regular risk assessments of both the inside and outside learning environments.</w:t>
      </w:r>
    </w:p>
    <w:p w:rsidR="005D3F59" w:rsidRPr="005D3F59" w:rsidRDefault="005D3F59" w:rsidP="005D3F59">
      <w:pPr>
        <w:rPr>
          <w:rFonts w:asciiTheme="minorHAnsi" w:hAnsiTheme="minorHAnsi"/>
          <w:sz w:val="24"/>
          <w:szCs w:val="24"/>
        </w:rPr>
      </w:pPr>
    </w:p>
    <w:p w:rsidR="005D3F59" w:rsidRDefault="005D3F59">
      <w:pPr>
        <w:rPr>
          <w:rFonts w:ascii="Arial" w:eastAsia="Arial" w:hAnsi="Arial" w:cs="Arial"/>
          <w:b/>
          <w:spacing w:val="-1"/>
          <w:sz w:val="24"/>
          <w:szCs w:val="28"/>
          <w:u w:val="single"/>
        </w:rPr>
      </w:pPr>
    </w:p>
    <w:sectPr w:rsidR="005D3F59" w:rsidSect="005D3F59">
      <w:footerReference w:type="default" r:id="rId10"/>
      <w:pgSz w:w="11920" w:h="16860"/>
      <w:pgMar w:top="993" w:right="168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18" w:rsidRDefault="00B17618">
      <w:r>
        <w:separator/>
      </w:r>
    </w:p>
  </w:endnote>
  <w:endnote w:type="continuationSeparator" w:id="0">
    <w:p w:rsidR="00B17618" w:rsidRDefault="00B1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18" w:rsidRDefault="00B17618">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18" w:rsidRDefault="00B17618">
      <w:r>
        <w:separator/>
      </w:r>
    </w:p>
  </w:footnote>
  <w:footnote w:type="continuationSeparator" w:id="0">
    <w:p w:rsidR="00B17618" w:rsidRDefault="00B17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D97"/>
    <w:multiLevelType w:val="hybridMultilevel"/>
    <w:tmpl w:val="5AB68DD6"/>
    <w:lvl w:ilvl="0" w:tplc="5ADE5762">
      <w:numFmt w:val="bullet"/>
      <w:lvlText w:val=""/>
      <w:lvlJc w:val="left"/>
      <w:pPr>
        <w:ind w:left="1318" w:hanging="360"/>
      </w:pPr>
      <w:rPr>
        <w:rFonts w:ascii="Wingdings" w:eastAsia="Wingdings" w:hAnsi="Wingdings" w:cs="Wingdings"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
    <w:nsid w:val="159E7E24"/>
    <w:multiLevelType w:val="hybridMultilevel"/>
    <w:tmpl w:val="101C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4439F"/>
    <w:multiLevelType w:val="hybridMultilevel"/>
    <w:tmpl w:val="E58E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E37EA"/>
    <w:multiLevelType w:val="hybridMultilevel"/>
    <w:tmpl w:val="BC4AD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907C26"/>
    <w:multiLevelType w:val="hybridMultilevel"/>
    <w:tmpl w:val="115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D97F6C"/>
    <w:multiLevelType w:val="hybridMultilevel"/>
    <w:tmpl w:val="491AF794"/>
    <w:lvl w:ilvl="0" w:tplc="340AC816">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04274E"/>
    <w:multiLevelType w:val="hybridMultilevel"/>
    <w:tmpl w:val="B7EEA76E"/>
    <w:lvl w:ilvl="0" w:tplc="5ADE5762">
      <w:numFmt w:val="bullet"/>
      <w:lvlText w:val=""/>
      <w:lvlJc w:val="left"/>
      <w:pPr>
        <w:ind w:left="1199" w:hanging="360"/>
      </w:pPr>
      <w:rPr>
        <w:rFonts w:ascii="Wingdings" w:eastAsia="Wingdings" w:hAnsi="Wingdings" w:cs="Wingdings"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7">
    <w:nsid w:val="4B913315"/>
    <w:multiLevelType w:val="hybridMultilevel"/>
    <w:tmpl w:val="EBD0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265E09"/>
    <w:multiLevelType w:val="hybridMultilevel"/>
    <w:tmpl w:val="AF58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8F667D"/>
    <w:multiLevelType w:val="hybridMultilevel"/>
    <w:tmpl w:val="36D0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8D2C28"/>
    <w:multiLevelType w:val="multilevel"/>
    <w:tmpl w:val="81146A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5074FFE"/>
    <w:multiLevelType w:val="hybridMultilevel"/>
    <w:tmpl w:val="995ABD26"/>
    <w:lvl w:ilvl="0" w:tplc="340AC8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7639ED"/>
    <w:multiLevelType w:val="hybridMultilevel"/>
    <w:tmpl w:val="EB0C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647DD1"/>
    <w:multiLevelType w:val="hybridMultilevel"/>
    <w:tmpl w:val="41C4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1"/>
  </w:num>
  <w:num w:numId="5">
    <w:abstractNumId w:val="6"/>
  </w:num>
  <w:num w:numId="6">
    <w:abstractNumId w:val="0"/>
  </w:num>
  <w:num w:numId="7">
    <w:abstractNumId w:val="2"/>
  </w:num>
  <w:num w:numId="8">
    <w:abstractNumId w:val="13"/>
  </w:num>
  <w:num w:numId="9">
    <w:abstractNumId w:val="3"/>
  </w:num>
  <w:num w:numId="10">
    <w:abstractNumId w:val="9"/>
  </w:num>
  <w:num w:numId="11">
    <w:abstractNumId w:val="7"/>
  </w:num>
  <w:num w:numId="12">
    <w:abstractNumId w:val="8"/>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D1"/>
    <w:rsid w:val="00177771"/>
    <w:rsid w:val="001C1569"/>
    <w:rsid w:val="00236DB8"/>
    <w:rsid w:val="00251F61"/>
    <w:rsid w:val="003664E1"/>
    <w:rsid w:val="003D0501"/>
    <w:rsid w:val="00456CB8"/>
    <w:rsid w:val="004D129E"/>
    <w:rsid w:val="005D3F59"/>
    <w:rsid w:val="007320E8"/>
    <w:rsid w:val="00773320"/>
    <w:rsid w:val="00825B7A"/>
    <w:rsid w:val="009921D1"/>
    <w:rsid w:val="009D7B19"/>
    <w:rsid w:val="00A2676A"/>
    <w:rsid w:val="00B17618"/>
    <w:rsid w:val="00B77DF7"/>
    <w:rsid w:val="00BC1460"/>
    <w:rsid w:val="00C05ED1"/>
    <w:rsid w:val="00D756F3"/>
    <w:rsid w:val="00E51969"/>
    <w:rsid w:val="00E51C9E"/>
    <w:rsid w:val="00ED5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D0501"/>
    <w:rPr>
      <w:rFonts w:ascii="Tahoma" w:hAnsi="Tahoma" w:cs="Tahoma"/>
      <w:sz w:val="16"/>
      <w:szCs w:val="16"/>
    </w:rPr>
  </w:style>
  <w:style w:type="character" w:customStyle="1" w:styleId="BalloonTextChar">
    <w:name w:val="Balloon Text Char"/>
    <w:basedOn w:val="DefaultParagraphFont"/>
    <w:link w:val="BalloonText"/>
    <w:uiPriority w:val="99"/>
    <w:semiHidden/>
    <w:rsid w:val="003D0501"/>
    <w:rPr>
      <w:rFonts w:ascii="Tahoma" w:hAnsi="Tahoma" w:cs="Tahoma"/>
      <w:sz w:val="16"/>
      <w:szCs w:val="16"/>
    </w:rPr>
  </w:style>
  <w:style w:type="paragraph" w:styleId="Header">
    <w:name w:val="header"/>
    <w:basedOn w:val="Normal"/>
    <w:link w:val="HeaderChar"/>
    <w:uiPriority w:val="99"/>
    <w:unhideWhenUsed/>
    <w:rsid w:val="00236DB8"/>
    <w:pPr>
      <w:tabs>
        <w:tab w:val="center" w:pos="4513"/>
        <w:tab w:val="right" w:pos="9026"/>
      </w:tabs>
    </w:pPr>
  </w:style>
  <w:style w:type="character" w:customStyle="1" w:styleId="HeaderChar">
    <w:name w:val="Header Char"/>
    <w:basedOn w:val="DefaultParagraphFont"/>
    <w:link w:val="Header"/>
    <w:uiPriority w:val="99"/>
    <w:rsid w:val="00236DB8"/>
  </w:style>
  <w:style w:type="paragraph" w:styleId="Footer">
    <w:name w:val="footer"/>
    <w:basedOn w:val="Normal"/>
    <w:link w:val="FooterChar"/>
    <w:uiPriority w:val="99"/>
    <w:unhideWhenUsed/>
    <w:rsid w:val="00236DB8"/>
    <w:pPr>
      <w:tabs>
        <w:tab w:val="center" w:pos="4513"/>
        <w:tab w:val="right" w:pos="9026"/>
      </w:tabs>
    </w:pPr>
  </w:style>
  <w:style w:type="character" w:customStyle="1" w:styleId="FooterChar">
    <w:name w:val="Footer Char"/>
    <w:basedOn w:val="DefaultParagraphFont"/>
    <w:link w:val="Footer"/>
    <w:uiPriority w:val="99"/>
    <w:rsid w:val="00236DB8"/>
  </w:style>
  <w:style w:type="paragraph" w:styleId="ListParagraph">
    <w:name w:val="List Paragraph"/>
    <w:basedOn w:val="Normal"/>
    <w:uiPriority w:val="34"/>
    <w:qFormat/>
    <w:rsid w:val="00BC1460"/>
    <w:pPr>
      <w:ind w:left="720"/>
      <w:contextualSpacing/>
    </w:pPr>
  </w:style>
  <w:style w:type="paragraph" w:styleId="NoSpacing">
    <w:name w:val="No Spacing"/>
    <w:uiPriority w:val="1"/>
    <w:qFormat/>
    <w:rsid w:val="00D756F3"/>
  </w:style>
  <w:style w:type="paragraph" w:styleId="NormalWeb">
    <w:name w:val="Normal (Web)"/>
    <w:basedOn w:val="Normal"/>
    <w:uiPriority w:val="99"/>
    <w:semiHidden/>
    <w:unhideWhenUsed/>
    <w:rsid w:val="00251F61"/>
    <w:pPr>
      <w:spacing w:before="100" w:beforeAutospacing="1" w:after="100" w:afterAutospacing="1"/>
    </w:pPr>
    <w:rPr>
      <w:rFonts w:eastAsiaTheme="minorEastAsia"/>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D0501"/>
    <w:rPr>
      <w:rFonts w:ascii="Tahoma" w:hAnsi="Tahoma" w:cs="Tahoma"/>
      <w:sz w:val="16"/>
      <w:szCs w:val="16"/>
    </w:rPr>
  </w:style>
  <w:style w:type="character" w:customStyle="1" w:styleId="BalloonTextChar">
    <w:name w:val="Balloon Text Char"/>
    <w:basedOn w:val="DefaultParagraphFont"/>
    <w:link w:val="BalloonText"/>
    <w:uiPriority w:val="99"/>
    <w:semiHidden/>
    <w:rsid w:val="003D0501"/>
    <w:rPr>
      <w:rFonts w:ascii="Tahoma" w:hAnsi="Tahoma" w:cs="Tahoma"/>
      <w:sz w:val="16"/>
      <w:szCs w:val="16"/>
    </w:rPr>
  </w:style>
  <w:style w:type="paragraph" w:styleId="Header">
    <w:name w:val="header"/>
    <w:basedOn w:val="Normal"/>
    <w:link w:val="HeaderChar"/>
    <w:uiPriority w:val="99"/>
    <w:unhideWhenUsed/>
    <w:rsid w:val="00236DB8"/>
    <w:pPr>
      <w:tabs>
        <w:tab w:val="center" w:pos="4513"/>
        <w:tab w:val="right" w:pos="9026"/>
      </w:tabs>
    </w:pPr>
  </w:style>
  <w:style w:type="character" w:customStyle="1" w:styleId="HeaderChar">
    <w:name w:val="Header Char"/>
    <w:basedOn w:val="DefaultParagraphFont"/>
    <w:link w:val="Header"/>
    <w:uiPriority w:val="99"/>
    <w:rsid w:val="00236DB8"/>
  </w:style>
  <w:style w:type="paragraph" w:styleId="Footer">
    <w:name w:val="footer"/>
    <w:basedOn w:val="Normal"/>
    <w:link w:val="FooterChar"/>
    <w:uiPriority w:val="99"/>
    <w:unhideWhenUsed/>
    <w:rsid w:val="00236DB8"/>
    <w:pPr>
      <w:tabs>
        <w:tab w:val="center" w:pos="4513"/>
        <w:tab w:val="right" w:pos="9026"/>
      </w:tabs>
    </w:pPr>
  </w:style>
  <w:style w:type="character" w:customStyle="1" w:styleId="FooterChar">
    <w:name w:val="Footer Char"/>
    <w:basedOn w:val="DefaultParagraphFont"/>
    <w:link w:val="Footer"/>
    <w:uiPriority w:val="99"/>
    <w:rsid w:val="00236DB8"/>
  </w:style>
  <w:style w:type="paragraph" w:styleId="ListParagraph">
    <w:name w:val="List Paragraph"/>
    <w:basedOn w:val="Normal"/>
    <w:uiPriority w:val="34"/>
    <w:qFormat/>
    <w:rsid w:val="00BC1460"/>
    <w:pPr>
      <w:ind w:left="720"/>
      <w:contextualSpacing/>
    </w:pPr>
  </w:style>
  <w:style w:type="paragraph" w:styleId="NoSpacing">
    <w:name w:val="No Spacing"/>
    <w:uiPriority w:val="1"/>
    <w:qFormat/>
    <w:rsid w:val="00D756F3"/>
  </w:style>
  <w:style w:type="paragraph" w:styleId="NormalWeb">
    <w:name w:val="Normal (Web)"/>
    <w:basedOn w:val="Normal"/>
    <w:uiPriority w:val="99"/>
    <w:semiHidden/>
    <w:unhideWhenUsed/>
    <w:rsid w:val="00251F61"/>
    <w:pPr>
      <w:spacing w:before="100" w:beforeAutospacing="1" w:after="100" w:afterAutospacing="1"/>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1B7578B9</Template>
  <TotalTime>1</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Walsh</dc:creator>
  <cp:lastModifiedBy>Kate Moneypenny</cp:lastModifiedBy>
  <cp:revision>4</cp:revision>
  <cp:lastPrinted>2018-09-21T13:57:00Z</cp:lastPrinted>
  <dcterms:created xsi:type="dcterms:W3CDTF">2019-09-04T12:17:00Z</dcterms:created>
  <dcterms:modified xsi:type="dcterms:W3CDTF">2019-09-06T15:41:00Z</dcterms:modified>
</cp:coreProperties>
</file>