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5C" w:rsidRPr="00620E5C" w:rsidRDefault="009C3752">
      <w:pPr>
        <w:rPr>
          <w:b/>
          <w:sz w:val="20"/>
          <w:szCs w:val="20"/>
          <w:u w:val="single"/>
        </w:rPr>
      </w:pPr>
      <w:bookmarkStart w:id="0" w:name="_GoBack"/>
      <w:bookmarkEnd w:id="0"/>
      <w:r w:rsidRPr="00620E5C">
        <w:rPr>
          <w:b/>
          <w:sz w:val="20"/>
          <w:szCs w:val="20"/>
          <w:u w:val="single"/>
        </w:rPr>
        <w:t xml:space="preserve">Year Group Skills Ladders </w:t>
      </w:r>
      <w:r w:rsidR="00DB7B4D" w:rsidRPr="00620E5C">
        <w:rPr>
          <w:b/>
          <w:sz w:val="20"/>
          <w:szCs w:val="20"/>
          <w:u w:val="single"/>
        </w:rPr>
        <w:t xml:space="preserve">– Foundation Subjects </w:t>
      </w:r>
    </w:p>
    <w:p w:rsidR="009C3752" w:rsidRPr="00620E5C" w:rsidRDefault="009C3752">
      <w:pPr>
        <w:rPr>
          <w:b/>
          <w:sz w:val="20"/>
          <w:szCs w:val="20"/>
          <w:u w:val="single"/>
        </w:rPr>
      </w:pPr>
      <w:r w:rsidRPr="00620E5C">
        <w:rPr>
          <w:b/>
          <w:sz w:val="20"/>
          <w:szCs w:val="20"/>
          <w:u w:val="single"/>
        </w:rPr>
        <w:t xml:space="preserve">Year </w:t>
      </w:r>
      <w:r w:rsidR="00E81169" w:rsidRPr="00620E5C">
        <w:rPr>
          <w:b/>
          <w:sz w:val="20"/>
          <w:szCs w:val="20"/>
          <w:u w:val="single"/>
        </w:rPr>
        <w:t xml:space="preserve">Two </w:t>
      </w:r>
      <w:r w:rsidR="004B10F7" w:rsidRPr="00620E5C">
        <w:rPr>
          <w:b/>
          <w:sz w:val="20"/>
          <w:szCs w:val="20"/>
          <w:u w:val="single"/>
        </w:rPr>
        <w:t xml:space="preserve"> </w:t>
      </w:r>
    </w:p>
    <w:tbl>
      <w:tblPr>
        <w:tblStyle w:val="TableGrid"/>
        <w:tblW w:w="13718" w:type="dxa"/>
        <w:tblLook w:val="04A0" w:firstRow="1" w:lastRow="0" w:firstColumn="1" w:lastColumn="0" w:noHBand="0" w:noVBand="1"/>
      </w:tblPr>
      <w:tblGrid>
        <w:gridCol w:w="1455"/>
        <w:gridCol w:w="1478"/>
        <w:gridCol w:w="279"/>
        <w:gridCol w:w="520"/>
        <w:gridCol w:w="353"/>
        <w:gridCol w:w="233"/>
        <w:gridCol w:w="824"/>
        <w:gridCol w:w="434"/>
        <w:gridCol w:w="659"/>
        <w:gridCol w:w="599"/>
        <w:gridCol w:w="675"/>
        <w:gridCol w:w="634"/>
        <w:gridCol w:w="969"/>
        <w:gridCol w:w="494"/>
        <w:gridCol w:w="906"/>
        <w:gridCol w:w="338"/>
        <w:gridCol w:w="524"/>
        <w:gridCol w:w="365"/>
        <w:gridCol w:w="435"/>
        <w:gridCol w:w="1544"/>
      </w:tblGrid>
      <w:tr w:rsidR="00C32FF4" w:rsidRPr="00620E5C" w:rsidTr="00C32FF4">
        <w:tc>
          <w:tcPr>
            <w:tcW w:w="1455" w:type="dxa"/>
          </w:tcPr>
          <w:p w:rsidR="00184A8E" w:rsidRPr="00620E5C" w:rsidRDefault="00184A8E" w:rsidP="009C3752">
            <w:pPr>
              <w:rPr>
                <w:sz w:val="20"/>
                <w:szCs w:val="20"/>
              </w:rPr>
            </w:pPr>
          </w:p>
        </w:tc>
        <w:tc>
          <w:tcPr>
            <w:tcW w:w="2277" w:type="dxa"/>
            <w:gridSpan w:val="3"/>
          </w:tcPr>
          <w:p w:rsidR="00184A8E" w:rsidRPr="00620E5C" w:rsidRDefault="00184A8E">
            <w:pPr>
              <w:rPr>
                <w:b/>
                <w:sz w:val="20"/>
                <w:szCs w:val="20"/>
              </w:rPr>
            </w:pPr>
            <w:r w:rsidRPr="00620E5C">
              <w:rPr>
                <w:b/>
                <w:sz w:val="20"/>
                <w:szCs w:val="20"/>
              </w:rPr>
              <w:t>Drawing</w:t>
            </w:r>
          </w:p>
        </w:tc>
        <w:tc>
          <w:tcPr>
            <w:tcW w:w="3102" w:type="dxa"/>
            <w:gridSpan w:val="6"/>
          </w:tcPr>
          <w:p w:rsidR="00184A8E" w:rsidRPr="00620E5C" w:rsidRDefault="00184A8E">
            <w:pPr>
              <w:rPr>
                <w:b/>
                <w:sz w:val="20"/>
                <w:szCs w:val="20"/>
              </w:rPr>
            </w:pPr>
            <w:r w:rsidRPr="00620E5C">
              <w:rPr>
                <w:b/>
                <w:sz w:val="20"/>
                <w:szCs w:val="20"/>
              </w:rPr>
              <w:t>Painting</w:t>
            </w:r>
          </w:p>
        </w:tc>
        <w:tc>
          <w:tcPr>
            <w:tcW w:w="2278" w:type="dxa"/>
            <w:gridSpan w:val="3"/>
          </w:tcPr>
          <w:p w:rsidR="00184A8E" w:rsidRPr="00620E5C" w:rsidRDefault="00184A8E">
            <w:pPr>
              <w:rPr>
                <w:b/>
                <w:sz w:val="20"/>
                <w:szCs w:val="20"/>
              </w:rPr>
            </w:pPr>
            <w:r w:rsidRPr="00620E5C">
              <w:rPr>
                <w:b/>
                <w:sz w:val="20"/>
                <w:szCs w:val="20"/>
              </w:rPr>
              <w:t>Sculpture</w:t>
            </w:r>
          </w:p>
        </w:tc>
        <w:tc>
          <w:tcPr>
            <w:tcW w:w="2262" w:type="dxa"/>
            <w:gridSpan w:val="4"/>
          </w:tcPr>
          <w:p w:rsidR="00184A8E" w:rsidRPr="00620E5C" w:rsidRDefault="00184A8E">
            <w:pPr>
              <w:rPr>
                <w:b/>
                <w:sz w:val="20"/>
                <w:szCs w:val="20"/>
              </w:rPr>
            </w:pPr>
            <w:r w:rsidRPr="00620E5C">
              <w:rPr>
                <w:b/>
                <w:sz w:val="20"/>
                <w:szCs w:val="20"/>
              </w:rPr>
              <w:t>Analysis</w:t>
            </w:r>
          </w:p>
        </w:tc>
        <w:tc>
          <w:tcPr>
            <w:tcW w:w="2344" w:type="dxa"/>
            <w:gridSpan w:val="3"/>
          </w:tcPr>
          <w:p w:rsidR="00184A8E" w:rsidRPr="00620E5C" w:rsidRDefault="00184A8E">
            <w:pPr>
              <w:rPr>
                <w:b/>
                <w:sz w:val="20"/>
                <w:szCs w:val="20"/>
              </w:rPr>
            </w:pPr>
            <w:r w:rsidRPr="00620E5C">
              <w:rPr>
                <w:b/>
                <w:sz w:val="20"/>
                <w:szCs w:val="20"/>
              </w:rPr>
              <w:t>New curriculum requirements</w:t>
            </w:r>
          </w:p>
        </w:tc>
      </w:tr>
      <w:tr w:rsidR="00C32FF4" w:rsidRPr="00620E5C" w:rsidTr="00C32FF4">
        <w:tc>
          <w:tcPr>
            <w:tcW w:w="1455" w:type="dxa"/>
          </w:tcPr>
          <w:p w:rsidR="0077390E" w:rsidRPr="00620E5C" w:rsidRDefault="0077390E" w:rsidP="00AA2709">
            <w:pPr>
              <w:rPr>
                <w:sz w:val="20"/>
                <w:szCs w:val="20"/>
              </w:rPr>
            </w:pPr>
            <w:r w:rsidRPr="00620E5C">
              <w:rPr>
                <w:sz w:val="20"/>
                <w:szCs w:val="20"/>
              </w:rPr>
              <w:t xml:space="preserve">Art </w:t>
            </w:r>
          </w:p>
        </w:tc>
        <w:tc>
          <w:tcPr>
            <w:tcW w:w="2277" w:type="dxa"/>
            <w:gridSpan w:val="3"/>
          </w:tcPr>
          <w:p w:rsidR="0077390E" w:rsidRPr="00620E5C" w:rsidRDefault="0077390E" w:rsidP="00AA2709">
            <w:pPr>
              <w:rPr>
                <w:b/>
                <w:sz w:val="20"/>
                <w:szCs w:val="20"/>
              </w:rPr>
            </w:pPr>
            <w:r w:rsidRPr="00620E5C">
              <w:rPr>
                <w:b/>
                <w:sz w:val="20"/>
                <w:szCs w:val="20"/>
              </w:rPr>
              <w:t>Drawing</w:t>
            </w:r>
          </w:p>
          <w:p w:rsidR="0077390E" w:rsidRPr="00620E5C" w:rsidRDefault="0077390E" w:rsidP="00AA2709">
            <w:pPr>
              <w:rPr>
                <w:sz w:val="20"/>
                <w:szCs w:val="20"/>
              </w:rPr>
            </w:pPr>
            <w:r w:rsidRPr="00620E5C">
              <w:rPr>
                <w:sz w:val="20"/>
                <w:szCs w:val="20"/>
              </w:rPr>
              <w:t xml:space="preserve">To make marks with graded pencils, </w:t>
            </w:r>
          </w:p>
          <w:p w:rsidR="0077390E" w:rsidRPr="00620E5C" w:rsidRDefault="0077390E" w:rsidP="00AA2709">
            <w:pPr>
              <w:rPr>
                <w:sz w:val="20"/>
                <w:szCs w:val="20"/>
              </w:rPr>
            </w:pPr>
            <w:r w:rsidRPr="00620E5C">
              <w:rPr>
                <w:sz w:val="20"/>
                <w:szCs w:val="20"/>
              </w:rPr>
              <w:t xml:space="preserve">To draw some detail with line, pattern, texture and tone. </w:t>
            </w:r>
          </w:p>
          <w:p w:rsidR="0077390E" w:rsidRPr="00620E5C" w:rsidRDefault="0077390E" w:rsidP="00AA2709">
            <w:pPr>
              <w:rPr>
                <w:sz w:val="20"/>
                <w:szCs w:val="20"/>
              </w:rPr>
            </w:pPr>
            <w:r w:rsidRPr="00620E5C">
              <w:rPr>
                <w:sz w:val="20"/>
                <w:szCs w:val="20"/>
              </w:rPr>
              <w:t>To be able to use the point and side of the pencil.</w:t>
            </w:r>
          </w:p>
          <w:p w:rsidR="0077390E" w:rsidRPr="00620E5C" w:rsidRDefault="0077390E" w:rsidP="00AA2709">
            <w:pPr>
              <w:rPr>
                <w:sz w:val="20"/>
                <w:szCs w:val="20"/>
              </w:rPr>
            </w:pPr>
          </w:p>
        </w:tc>
        <w:tc>
          <w:tcPr>
            <w:tcW w:w="3102" w:type="dxa"/>
            <w:gridSpan w:val="6"/>
          </w:tcPr>
          <w:p w:rsidR="0077390E" w:rsidRPr="00620E5C" w:rsidRDefault="0077390E" w:rsidP="00AA2709">
            <w:pPr>
              <w:rPr>
                <w:b/>
                <w:sz w:val="20"/>
                <w:szCs w:val="20"/>
              </w:rPr>
            </w:pPr>
            <w:r w:rsidRPr="00620E5C">
              <w:rPr>
                <w:b/>
                <w:sz w:val="20"/>
                <w:szCs w:val="20"/>
              </w:rPr>
              <w:t>Painting</w:t>
            </w:r>
          </w:p>
          <w:p w:rsidR="0077390E" w:rsidRPr="00620E5C" w:rsidRDefault="0077390E" w:rsidP="00AA2709">
            <w:pPr>
              <w:rPr>
                <w:sz w:val="20"/>
                <w:szCs w:val="20"/>
              </w:rPr>
            </w:pPr>
            <w:r w:rsidRPr="00620E5C">
              <w:rPr>
                <w:sz w:val="20"/>
                <w:szCs w:val="20"/>
              </w:rPr>
              <w:t xml:space="preserve">To use a variety of paints. </w:t>
            </w:r>
          </w:p>
          <w:p w:rsidR="0077390E" w:rsidRPr="00620E5C" w:rsidRDefault="0077390E" w:rsidP="00AA2709">
            <w:pPr>
              <w:rPr>
                <w:sz w:val="20"/>
                <w:szCs w:val="20"/>
              </w:rPr>
            </w:pPr>
            <w:r w:rsidRPr="00620E5C">
              <w:rPr>
                <w:sz w:val="20"/>
                <w:szCs w:val="20"/>
              </w:rPr>
              <w:t xml:space="preserve">To explore colour mixing. </w:t>
            </w:r>
          </w:p>
          <w:p w:rsidR="0077390E" w:rsidRPr="00620E5C" w:rsidRDefault="0077390E" w:rsidP="00AA2709">
            <w:pPr>
              <w:rPr>
                <w:sz w:val="20"/>
                <w:szCs w:val="20"/>
              </w:rPr>
            </w:pPr>
            <w:r w:rsidRPr="00620E5C">
              <w:rPr>
                <w:sz w:val="20"/>
                <w:szCs w:val="20"/>
              </w:rPr>
              <w:t xml:space="preserve">To control painting tools. </w:t>
            </w:r>
          </w:p>
          <w:p w:rsidR="0077390E" w:rsidRPr="00620E5C" w:rsidRDefault="0077390E" w:rsidP="00AA2709">
            <w:pPr>
              <w:rPr>
                <w:sz w:val="20"/>
                <w:szCs w:val="20"/>
              </w:rPr>
            </w:pPr>
            <w:r w:rsidRPr="00620E5C">
              <w:rPr>
                <w:sz w:val="20"/>
                <w:szCs w:val="20"/>
              </w:rPr>
              <w:t>To hold the paintbrush correctly.</w:t>
            </w:r>
          </w:p>
          <w:p w:rsidR="0077390E" w:rsidRPr="00620E5C" w:rsidRDefault="0077390E" w:rsidP="00AA2709">
            <w:pPr>
              <w:rPr>
                <w:sz w:val="20"/>
                <w:szCs w:val="20"/>
              </w:rPr>
            </w:pPr>
          </w:p>
        </w:tc>
        <w:tc>
          <w:tcPr>
            <w:tcW w:w="2278" w:type="dxa"/>
            <w:gridSpan w:val="3"/>
          </w:tcPr>
          <w:p w:rsidR="0077390E" w:rsidRPr="00620E5C" w:rsidRDefault="0077390E" w:rsidP="00AA2709">
            <w:pPr>
              <w:rPr>
                <w:b/>
                <w:sz w:val="20"/>
                <w:szCs w:val="20"/>
              </w:rPr>
            </w:pPr>
            <w:r w:rsidRPr="00620E5C">
              <w:rPr>
                <w:b/>
                <w:sz w:val="20"/>
                <w:szCs w:val="20"/>
              </w:rPr>
              <w:t>Sculpture</w:t>
            </w:r>
          </w:p>
          <w:p w:rsidR="0077390E" w:rsidRPr="00620E5C" w:rsidRDefault="0077390E" w:rsidP="00AA2709">
            <w:pPr>
              <w:rPr>
                <w:sz w:val="20"/>
                <w:szCs w:val="20"/>
              </w:rPr>
            </w:pPr>
            <w:r w:rsidRPr="00620E5C">
              <w:rPr>
                <w:sz w:val="20"/>
                <w:szCs w:val="20"/>
              </w:rPr>
              <w:t xml:space="preserve">To use a variety of modelling materials to explore texture. </w:t>
            </w:r>
          </w:p>
          <w:p w:rsidR="0077390E" w:rsidRPr="00620E5C" w:rsidRDefault="0077390E" w:rsidP="00AA2709">
            <w:pPr>
              <w:rPr>
                <w:sz w:val="20"/>
                <w:szCs w:val="20"/>
              </w:rPr>
            </w:pPr>
            <w:r w:rsidRPr="00620E5C">
              <w:rPr>
                <w:sz w:val="20"/>
                <w:szCs w:val="20"/>
              </w:rPr>
              <w:t xml:space="preserve">To explore hand shapes. </w:t>
            </w:r>
          </w:p>
          <w:p w:rsidR="0077390E" w:rsidRPr="00620E5C" w:rsidRDefault="0077390E" w:rsidP="00AA2709">
            <w:pPr>
              <w:rPr>
                <w:sz w:val="20"/>
                <w:szCs w:val="20"/>
              </w:rPr>
            </w:pPr>
            <w:r w:rsidRPr="00620E5C">
              <w:rPr>
                <w:sz w:val="20"/>
                <w:szCs w:val="20"/>
              </w:rPr>
              <w:t>To be able to use scissors to cut in straight and curved lines.</w:t>
            </w:r>
          </w:p>
        </w:tc>
        <w:tc>
          <w:tcPr>
            <w:tcW w:w="2262" w:type="dxa"/>
            <w:gridSpan w:val="4"/>
          </w:tcPr>
          <w:p w:rsidR="0077390E" w:rsidRPr="00620E5C" w:rsidRDefault="0077390E" w:rsidP="00AA2709">
            <w:pPr>
              <w:rPr>
                <w:b/>
                <w:sz w:val="20"/>
                <w:szCs w:val="20"/>
              </w:rPr>
            </w:pPr>
            <w:r w:rsidRPr="00620E5C">
              <w:rPr>
                <w:b/>
                <w:sz w:val="20"/>
                <w:szCs w:val="20"/>
              </w:rPr>
              <w:t>Analysis</w:t>
            </w:r>
          </w:p>
          <w:p w:rsidR="0077390E" w:rsidRPr="00620E5C" w:rsidRDefault="0077390E" w:rsidP="00AA2709">
            <w:pPr>
              <w:rPr>
                <w:sz w:val="20"/>
                <w:szCs w:val="20"/>
              </w:rPr>
            </w:pPr>
            <w:r w:rsidRPr="00620E5C">
              <w:rPr>
                <w:sz w:val="20"/>
                <w:szCs w:val="20"/>
              </w:rPr>
              <w:t>Make comments about their own work, likes and dislikes.</w:t>
            </w:r>
          </w:p>
          <w:p w:rsidR="0077390E" w:rsidRPr="00620E5C" w:rsidRDefault="0077390E" w:rsidP="00AA2709">
            <w:pPr>
              <w:rPr>
                <w:sz w:val="20"/>
                <w:szCs w:val="20"/>
              </w:rPr>
            </w:pPr>
            <w:r w:rsidRPr="00620E5C">
              <w:rPr>
                <w:sz w:val="20"/>
                <w:szCs w:val="20"/>
              </w:rPr>
              <w:t>Next time I will…</w:t>
            </w:r>
          </w:p>
          <w:p w:rsidR="0077390E" w:rsidRPr="00620E5C" w:rsidRDefault="0077390E" w:rsidP="00AA2709">
            <w:pPr>
              <w:rPr>
                <w:sz w:val="20"/>
                <w:szCs w:val="20"/>
              </w:rPr>
            </w:pPr>
            <w:r w:rsidRPr="00620E5C">
              <w:rPr>
                <w:sz w:val="20"/>
                <w:szCs w:val="20"/>
              </w:rPr>
              <w:t>I like (other child) work because</w:t>
            </w:r>
          </w:p>
        </w:tc>
        <w:tc>
          <w:tcPr>
            <w:tcW w:w="2344" w:type="dxa"/>
            <w:gridSpan w:val="3"/>
          </w:tcPr>
          <w:p w:rsidR="0077390E" w:rsidRPr="00620E5C" w:rsidRDefault="0077390E" w:rsidP="00AA2709">
            <w:pPr>
              <w:rPr>
                <w:sz w:val="20"/>
                <w:szCs w:val="20"/>
              </w:rPr>
            </w:pPr>
            <w:r w:rsidRPr="00620E5C">
              <w:rPr>
                <w:sz w:val="20"/>
                <w:szCs w:val="20"/>
              </w:rPr>
              <w:t>Use a range of materials</w:t>
            </w:r>
          </w:p>
          <w:p w:rsidR="0077390E" w:rsidRPr="00620E5C" w:rsidRDefault="0077390E" w:rsidP="00AA2709">
            <w:pPr>
              <w:rPr>
                <w:sz w:val="20"/>
                <w:szCs w:val="20"/>
              </w:rPr>
            </w:pPr>
            <w:r w:rsidRPr="00620E5C">
              <w:rPr>
                <w:sz w:val="20"/>
                <w:szCs w:val="20"/>
              </w:rPr>
              <w:t>Use drawing, painting and sculpture</w:t>
            </w:r>
          </w:p>
          <w:p w:rsidR="0077390E" w:rsidRPr="00620E5C" w:rsidRDefault="0077390E" w:rsidP="00AA2709">
            <w:pPr>
              <w:rPr>
                <w:sz w:val="20"/>
                <w:szCs w:val="20"/>
              </w:rPr>
            </w:pPr>
            <w:r w:rsidRPr="00620E5C">
              <w:rPr>
                <w:sz w:val="20"/>
                <w:szCs w:val="20"/>
              </w:rPr>
              <w:t>Develop techniques of colour, pattern, texture, line, shape, form and space</w:t>
            </w:r>
            <w:r w:rsidR="00184A8E" w:rsidRPr="00620E5C">
              <w:rPr>
                <w:sz w:val="20"/>
                <w:szCs w:val="20"/>
              </w:rPr>
              <w:t xml:space="preserve">. </w:t>
            </w:r>
            <w:r w:rsidRPr="00620E5C">
              <w:rPr>
                <w:sz w:val="20"/>
                <w:szCs w:val="20"/>
              </w:rPr>
              <w:t>Learn about a range of Artists, crafts persons and designers.</w:t>
            </w:r>
          </w:p>
        </w:tc>
      </w:tr>
      <w:tr w:rsidR="00C32FF4" w:rsidRPr="00620E5C" w:rsidTr="00C32FF4">
        <w:tc>
          <w:tcPr>
            <w:tcW w:w="1455" w:type="dxa"/>
            <w:vMerge w:val="restart"/>
          </w:tcPr>
          <w:p w:rsidR="00184A8E" w:rsidRPr="00620E5C" w:rsidRDefault="00184A8E" w:rsidP="002B5FFA">
            <w:pPr>
              <w:rPr>
                <w:sz w:val="20"/>
                <w:szCs w:val="20"/>
              </w:rPr>
            </w:pPr>
            <w:r w:rsidRPr="00620E5C">
              <w:rPr>
                <w:sz w:val="20"/>
                <w:szCs w:val="20"/>
              </w:rPr>
              <w:t>DT</w:t>
            </w:r>
          </w:p>
        </w:tc>
        <w:tc>
          <w:tcPr>
            <w:tcW w:w="2277" w:type="dxa"/>
            <w:gridSpan w:val="3"/>
          </w:tcPr>
          <w:p w:rsidR="00184A8E" w:rsidRPr="00620E5C" w:rsidRDefault="00184A8E">
            <w:pPr>
              <w:rPr>
                <w:b/>
                <w:sz w:val="20"/>
                <w:szCs w:val="20"/>
                <w:u w:val="single"/>
              </w:rPr>
            </w:pPr>
            <w:r w:rsidRPr="00620E5C">
              <w:rPr>
                <w:b/>
                <w:sz w:val="20"/>
                <w:szCs w:val="20"/>
                <w:u w:val="single"/>
              </w:rPr>
              <w:t>Design</w:t>
            </w:r>
          </w:p>
        </w:tc>
        <w:tc>
          <w:tcPr>
            <w:tcW w:w="3102" w:type="dxa"/>
            <w:gridSpan w:val="6"/>
          </w:tcPr>
          <w:p w:rsidR="00184A8E" w:rsidRPr="00620E5C" w:rsidRDefault="00184A8E">
            <w:pPr>
              <w:rPr>
                <w:b/>
                <w:sz w:val="20"/>
                <w:szCs w:val="20"/>
                <w:u w:val="single"/>
              </w:rPr>
            </w:pPr>
            <w:r w:rsidRPr="00620E5C">
              <w:rPr>
                <w:b/>
                <w:sz w:val="20"/>
                <w:szCs w:val="20"/>
                <w:u w:val="single"/>
              </w:rPr>
              <w:t>Make</w:t>
            </w:r>
          </w:p>
        </w:tc>
        <w:tc>
          <w:tcPr>
            <w:tcW w:w="2278" w:type="dxa"/>
            <w:gridSpan w:val="3"/>
          </w:tcPr>
          <w:p w:rsidR="00184A8E" w:rsidRPr="00620E5C" w:rsidRDefault="00184A8E">
            <w:pPr>
              <w:rPr>
                <w:b/>
                <w:sz w:val="20"/>
                <w:szCs w:val="20"/>
                <w:u w:val="single"/>
              </w:rPr>
            </w:pPr>
            <w:r w:rsidRPr="00620E5C">
              <w:rPr>
                <w:b/>
                <w:sz w:val="20"/>
                <w:szCs w:val="20"/>
                <w:u w:val="single"/>
              </w:rPr>
              <w:t>Evaluate</w:t>
            </w:r>
          </w:p>
        </w:tc>
        <w:tc>
          <w:tcPr>
            <w:tcW w:w="2262" w:type="dxa"/>
            <w:gridSpan w:val="4"/>
          </w:tcPr>
          <w:p w:rsidR="00184A8E" w:rsidRPr="00620E5C" w:rsidRDefault="00184A8E">
            <w:pPr>
              <w:rPr>
                <w:b/>
                <w:sz w:val="20"/>
                <w:szCs w:val="20"/>
                <w:u w:val="single"/>
              </w:rPr>
            </w:pPr>
            <w:r w:rsidRPr="00620E5C">
              <w:rPr>
                <w:b/>
                <w:sz w:val="20"/>
                <w:szCs w:val="20"/>
                <w:u w:val="single"/>
              </w:rPr>
              <w:t>Technical knowledge</w:t>
            </w:r>
          </w:p>
        </w:tc>
        <w:tc>
          <w:tcPr>
            <w:tcW w:w="2344" w:type="dxa"/>
            <w:gridSpan w:val="3"/>
          </w:tcPr>
          <w:p w:rsidR="00184A8E" w:rsidRPr="00620E5C" w:rsidRDefault="00184A8E">
            <w:pPr>
              <w:rPr>
                <w:b/>
                <w:sz w:val="20"/>
                <w:szCs w:val="20"/>
                <w:u w:val="single"/>
              </w:rPr>
            </w:pPr>
            <w:r w:rsidRPr="00620E5C">
              <w:rPr>
                <w:b/>
                <w:sz w:val="20"/>
                <w:szCs w:val="20"/>
                <w:u w:val="single"/>
              </w:rPr>
              <w:t xml:space="preserve">New </w:t>
            </w:r>
            <w:proofErr w:type="spellStart"/>
            <w:r w:rsidRPr="00620E5C">
              <w:rPr>
                <w:b/>
                <w:sz w:val="20"/>
                <w:szCs w:val="20"/>
                <w:u w:val="single"/>
              </w:rPr>
              <w:t>Curric</w:t>
            </w:r>
            <w:proofErr w:type="spellEnd"/>
            <w:r w:rsidRPr="00620E5C">
              <w:rPr>
                <w:b/>
                <w:sz w:val="20"/>
                <w:szCs w:val="20"/>
                <w:u w:val="single"/>
              </w:rPr>
              <w:t xml:space="preserve">. </w:t>
            </w:r>
          </w:p>
        </w:tc>
      </w:tr>
      <w:tr w:rsidR="00C32FF4" w:rsidRPr="00620E5C" w:rsidTr="00C32FF4">
        <w:tc>
          <w:tcPr>
            <w:tcW w:w="1455" w:type="dxa"/>
            <w:vMerge/>
          </w:tcPr>
          <w:p w:rsidR="00184A8E" w:rsidRPr="00620E5C" w:rsidRDefault="00184A8E">
            <w:pPr>
              <w:rPr>
                <w:sz w:val="20"/>
                <w:szCs w:val="20"/>
              </w:rPr>
            </w:pPr>
          </w:p>
        </w:tc>
        <w:tc>
          <w:tcPr>
            <w:tcW w:w="2277" w:type="dxa"/>
            <w:gridSpan w:val="3"/>
          </w:tcPr>
          <w:p w:rsidR="00184A8E" w:rsidRPr="00620E5C" w:rsidRDefault="00184A8E" w:rsidP="00D17D47">
            <w:pPr>
              <w:rPr>
                <w:sz w:val="20"/>
                <w:szCs w:val="20"/>
              </w:rPr>
            </w:pPr>
            <w:r w:rsidRPr="00620E5C">
              <w:rPr>
                <w:sz w:val="20"/>
                <w:szCs w:val="20"/>
              </w:rPr>
              <w:t>Design purposeful, functional and appealing products. Generate, model and communicate ideas</w:t>
            </w:r>
          </w:p>
          <w:p w:rsidR="00184A8E" w:rsidRPr="00620E5C" w:rsidRDefault="00184A8E" w:rsidP="00D17D47">
            <w:pPr>
              <w:rPr>
                <w:b/>
                <w:sz w:val="20"/>
                <w:szCs w:val="20"/>
              </w:rPr>
            </w:pPr>
            <w:r w:rsidRPr="00620E5C">
              <w:rPr>
                <w:b/>
                <w:sz w:val="20"/>
                <w:szCs w:val="20"/>
              </w:rPr>
              <w:t>3d construction and deconstruction</w:t>
            </w:r>
          </w:p>
          <w:p w:rsidR="00184A8E" w:rsidRPr="00620E5C" w:rsidRDefault="00184A8E" w:rsidP="00D17D47">
            <w:pPr>
              <w:rPr>
                <w:sz w:val="20"/>
                <w:szCs w:val="20"/>
              </w:rPr>
            </w:pPr>
            <w:r w:rsidRPr="00620E5C">
              <w:rPr>
                <w:sz w:val="20"/>
                <w:szCs w:val="20"/>
              </w:rPr>
              <w:t>Use a ruler, Mod roc.</w:t>
            </w:r>
          </w:p>
          <w:p w:rsidR="00184A8E" w:rsidRPr="00620E5C" w:rsidRDefault="00184A8E" w:rsidP="00D17D47">
            <w:pPr>
              <w:rPr>
                <w:sz w:val="20"/>
                <w:szCs w:val="20"/>
              </w:rPr>
            </w:pPr>
            <w:r w:rsidRPr="00620E5C">
              <w:rPr>
                <w:sz w:val="20"/>
                <w:szCs w:val="20"/>
              </w:rPr>
              <w:t xml:space="preserve">Nets of cubes </w:t>
            </w:r>
            <w:proofErr w:type="spellStart"/>
            <w:r w:rsidRPr="00620E5C">
              <w:rPr>
                <w:sz w:val="20"/>
                <w:szCs w:val="20"/>
              </w:rPr>
              <w:t>Clixi</w:t>
            </w:r>
            <w:proofErr w:type="spellEnd"/>
            <w:r w:rsidRPr="00620E5C">
              <w:rPr>
                <w:sz w:val="20"/>
                <w:szCs w:val="20"/>
              </w:rPr>
              <w:t>.</w:t>
            </w:r>
          </w:p>
          <w:p w:rsidR="00184A8E" w:rsidRPr="00620E5C" w:rsidRDefault="00184A8E" w:rsidP="00D17D47">
            <w:pPr>
              <w:rPr>
                <w:b/>
                <w:sz w:val="20"/>
                <w:szCs w:val="20"/>
              </w:rPr>
            </w:pPr>
            <w:r w:rsidRPr="00620E5C">
              <w:rPr>
                <w:b/>
                <w:sz w:val="20"/>
                <w:szCs w:val="20"/>
              </w:rPr>
              <w:t>Investigate and disassemble</w:t>
            </w:r>
          </w:p>
          <w:p w:rsidR="00184A8E" w:rsidRPr="00620E5C" w:rsidRDefault="00184A8E" w:rsidP="00D17D47">
            <w:pPr>
              <w:rPr>
                <w:sz w:val="20"/>
                <w:szCs w:val="20"/>
              </w:rPr>
            </w:pPr>
            <w:r w:rsidRPr="00620E5C">
              <w:rPr>
                <w:sz w:val="20"/>
                <w:szCs w:val="20"/>
              </w:rPr>
              <w:t>To understand and investigate characteristics of products.</w:t>
            </w:r>
          </w:p>
          <w:p w:rsidR="00184A8E" w:rsidRPr="00620E5C" w:rsidRDefault="00184A8E" w:rsidP="00D17D47">
            <w:pPr>
              <w:rPr>
                <w:b/>
                <w:sz w:val="20"/>
                <w:szCs w:val="20"/>
                <w:u w:val="single"/>
              </w:rPr>
            </w:pPr>
            <w:r w:rsidRPr="00620E5C">
              <w:rPr>
                <w:sz w:val="20"/>
                <w:szCs w:val="20"/>
              </w:rPr>
              <w:t>To describe ideas using pictures and writing</w:t>
            </w:r>
          </w:p>
          <w:p w:rsidR="00184A8E" w:rsidRPr="00620E5C" w:rsidRDefault="00184A8E" w:rsidP="00D17D47">
            <w:pPr>
              <w:rPr>
                <w:b/>
                <w:sz w:val="20"/>
                <w:szCs w:val="20"/>
              </w:rPr>
            </w:pPr>
          </w:p>
          <w:p w:rsidR="00184A8E" w:rsidRPr="00620E5C" w:rsidRDefault="00184A8E" w:rsidP="00D17D47">
            <w:pPr>
              <w:rPr>
                <w:sz w:val="20"/>
                <w:szCs w:val="20"/>
              </w:rPr>
            </w:pPr>
          </w:p>
          <w:p w:rsidR="00184A8E" w:rsidRPr="00620E5C" w:rsidRDefault="00184A8E" w:rsidP="00D17D47">
            <w:pPr>
              <w:rPr>
                <w:sz w:val="20"/>
                <w:szCs w:val="20"/>
              </w:rPr>
            </w:pPr>
          </w:p>
          <w:p w:rsidR="00184A8E" w:rsidRPr="00620E5C" w:rsidRDefault="00184A8E" w:rsidP="00D17D47">
            <w:pPr>
              <w:rPr>
                <w:sz w:val="20"/>
                <w:szCs w:val="20"/>
              </w:rPr>
            </w:pPr>
          </w:p>
        </w:tc>
        <w:tc>
          <w:tcPr>
            <w:tcW w:w="3102" w:type="dxa"/>
            <w:gridSpan w:val="6"/>
          </w:tcPr>
          <w:p w:rsidR="00184A8E" w:rsidRPr="00620E5C" w:rsidRDefault="00184A8E" w:rsidP="00D17D47">
            <w:pPr>
              <w:rPr>
                <w:sz w:val="20"/>
                <w:szCs w:val="20"/>
              </w:rPr>
            </w:pPr>
            <w:r w:rsidRPr="00620E5C">
              <w:rPr>
                <w:sz w:val="20"/>
                <w:szCs w:val="20"/>
              </w:rPr>
              <w:t>Use a range of tools and materials to complete practical tasks.</w:t>
            </w:r>
          </w:p>
          <w:p w:rsidR="00184A8E" w:rsidRPr="00620E5C" w:rsidRDefault="00184A8E" w:rsidP="00D17D47">
            <w:pPr>
              <w:rPr>
                <w:sz w:val="20"/>
                <w:szCs w:val="20"/>
              </w:rPr>
            </w:pPr>
            <w:r w:rsidRPr="00620E5C">
              <w:rPr>
                <w:sz w:val="20"/>
                <w:szCs w:val="20"/>
              </w:rPr>
              <w:t>Build and improve structure and mechanisms</w:t>
            </w:r>
          </w:p>
          <w:p w:rsidR="00184A8E" w:rsidRPr="00620E5C" w:rsidRDefault="00184A8E" w:rsidP="00D17D47">
            <w:pPr>
              <w:rPr>
                <w:sz w:val="20"/>
                <w:szCs w:val="20"/>
              </w:rPr>
            </w:pPr>
            <w:r w:rsidRPr="00620E5C">
              <w:rPr>
                <w:b/>
                <w:sz w:val="20"/>
                <w:szCs w:val="20"/>
              </w:rPr>
              <w:t xml:space="preserve">Cutting and joining materials: </w:t>
            </w:r>
            <w:r w:rsidRPr="00620E5C">
              <w:rPr>
                <w:sz w:val="20"/>
                <w:szCs w:val="20"/>
              </w:rPr>
              <w:t>Children need to be able to:</w:t>
            </w:r>
          </w:p>
          <w:p w:rsidR="00184A8E" w:rsidRPr="00620E5C" w:rsidRDefault="00184A8E" w:rsidP="00D17D47">
            <w:pPr>
              <w:rPr>
                <w:sz w:val="20"/>
                <w:szCs w:val="20"/>
              </w:rPr>
            </w:pPr>
            <w:r w:rsidRPr="00620E5C">
              <w:rPr>
                <w:sz w:val="20"/>
                <w:szCs w:val="20"/>
              </w:rPr>
              <w:t xml:space="preserve">Cut, join, score, curl materials, </w:t>
            </w:r>
            <w:proofErr w:type="gramStart"/>
            <w:r w:rsidRPr="00620E5C">
              <w:rPr>
                <w:sz w:val="20"/>
                <w:szCs w:val="20"/>
              </w:rPr>
              <w:t>hole</w:t>
            </w:r>
            <w:proofErr w:type="gramEnd"/>
            <w:r w:rsidRPr="00620E5C">
              <w:rPr>
                <w:sz w:val="20"/>
                <w:szCs w:val="20"/>
              </w:rPr>
              <w:t xml:space="preserve"> punch and use a stapler.</w:t>
            </w:r>
          </w:p>
          <w:p w:rsidR="00184A8E" w:rsidRPr="00620E5C" w:rsidRDefault="00184A8E" w:rsidP="00D17D47">
            <w:pPr>
              <w:rPr>
                <w:sz w:val="20"/>
                <w:szCs w:val="20"/>
              </w:rPr>
            </w:pPr>
            <w:r w:rsidRPr="00620E5C">
              <w:rPr>
                <w:b/>
                <w:sz w:val="20"/>
                <w:szCs w:val="20"/>
              </w:rPr>
              <w:t xml:space="preserve">Mechanism and control: </w:t>
            </w:r>
            <w:r w:rsidRPr="00620E5C">
              <w:rPr>
                <w:sz w:val="20"/>
                <w:szCs w:val="20"/>
              </w:rPr>
              <w:t xml:space="preserve">To use </w:t>
            </w:r>
            <w:proofErr w:type="spellStart"/>
            <w:r w:rsidRPr="00620E5C">
              <w:rPr>
                <w:sz w:val="20"/>
                <w:szCs w:val="20"/>
              </w:rPr>
              <w:t>beebots</w:t>
            </w:r>
            <w:proofErr w:type="spellEnd"/>
            <w:r w:rsidRPr="00620E5C">
              <w:rPr>
                <w:sz w:val="20"/>
                <w:szCs w:val="20"/>
              </w:rPr>
              <w:t xml:space="preserve"> and direct them forwards and backwards.</w:t>
            </w:r>
          </w:p>
          <w:p w:rsidR="00184A8E" w:rsidRPr="00620E5C" w:rsidRDefault="00184A8E" w:rsidP="00D17D47">
            <w:pPr>
              <w:rPr>
                <w:b/>
                <w:sz w:val="20"/>
                <w:szCs w:val="20"/>
              </w:rPr>
            </w:pPr>
            <w:r w:rsidRPr="00620E5C">
              <w:rPr>
                <w:sz w:val="20"/>
                <w:szCs w:val="20"/>
              </w:rPr>
              <w:t>To use a variety of components to build a circuit.</w:t>
            </w:r>
            <w:r w:rsidRPr="00620E5C">
              <w:rPr>
                <w:sz w:val="20"/>
                <w:szCs w:val="20"/>
              </w:rPr>
              <w:br/>
              <w:t xml:space="preserve">To use a floor turtle or </w:t>
            </w:r>
            <w:proofErr w:type="spellStart"/>
            <w:r w:rsidRPr="00620E5C">
              <w:rPr>
                <w:sz w:val="20"/>
                <w:szCs w:val="20"/>
              </w:rPr>
              <w:t>beebot</w:t>
            </w:r>
            <w:proofErr w:type="spellEnd"/>
            <w:r w:rsidRPr="00620E5C">
              <w:rPr>
                <w:sz w:val="20"/>
                <w:szCs w:val="20"/>
              </w:rPr>
              <w:t xml:space="preserve"> and direct left and right.</w:t>
            </w:r>
          </w:p>
          <w:p w:rsidR="00184A8E" w:rsidRPr="00620E5C" w:rsidRDefault="00184A8E" w:rsidP="00D17D47">
            <w:pPr>
              <w:rPr>
                <w:b/>
                <w:sz w:val="20"/>
                <w:szCs w:val="20"/>
              </w:rPr>
            </w:pPr>
          </w:p>
          <w:p w:rsidR="00184A8E" w:rsidRPr="00620E5C" w:rsidRDefault="00184A8E" w:rsidP="00D17D47">
            <w:pPr>
              <w:rPr>
                <w:sz w:val="20"/>
                <w:szCs w:val="20"/>
              </w:rPr>
            </w:pPr>
          </w:p>
        </w:tc>
        <w:tc>
          <w:tcPr>
            <w:tcW w:w="2278" w:type="dxa"/>
            <w:gridSpan w:val="3"/>
          </w:tcPr>
          <w:p w:rsidR="00184A8E" w:rsidRPr="00620E5C" w:rsidRDefault="00184A8E" w:rsidP="00D17D47">
            <w:pPr>
              <w:rPr>
                <w:sz w:val="20"/>
                <w:szCs w:val="20"/>
              </w:rPr>
            </w:pPr>
            <w:r w:rsidRPr="00620E5C">
              <w:rPr>
                <w:sz w:val="20"/>
                <w:szCs w:val="20"/>
              </w:rPr>
              <w:t>Evaluate existing products and own ideas</w:t>
            </w:r>
          </w:p>
          <w:p w:rsidR="00184A8E" w:rsidRPr="00620E5C" w:rsidRDefault="00184A8E" w:rsidP="00D17D47">
            <w:pPr>
              <w:rPr>
                <w:sz w:val="20"/>
                <w:szCs w:val="20"/>
              </w:rPr>
            </w:pPr>
            <w:r w:rsidRPr="00620E5C">
              <w:rPr>
                <w:sz w:val="20"/>
                <w:szCs w:val="20"/>
              </w:rPr>
              <w:t>Understand where food comes from.</w:t>
            </w:r>
          </w:p>
          <w:p w:rsidR="00184A8E" w:rsidRPr="00620E5C" w:rsidRDefault="00184A8E" w:rsidP="00D17D47">
            <w:pPr>
              <w:rPr>
                <w:sz w:val="20"/>
                <w:szCs w:val="20"/>
              </w:rPr>
            </w:pPr>
            <w:r w:rsidRPr="00620E5C">
              <w:rPr>
                <w:b/>
                <w:sz w:val="20"/>
                <w:szCs w:val="20"/>
              </w:rPr>
              <w:t xml:space="preserve">Food: </w:t>
            </w:r>
            <w:r w:rsidRPr="00620E5C">
              <w:rPr>
                <w:sz w:val="20"/>
                <w:szCs w:val="20"/>
              </w:rPr>
              <w:t>Have an awareness of hygiene and the need to perform a risk assessment.</w:t>
            </w:r>
          </w:p>
          <w:p w:rsidR="00184A8E" w:rsidRPr="00620E5C" w:rsidRDefault="00184A8E" w:rsidP="00D17D47">
            <w:pPr>
              <w:rPr>
                <w:b/>
                <w:sz w:val="20"/>
                <w:szCs w:val="20"/>
              </w:rPr>
            </w:pPr>
            <w:r w:rsidRPr="00620E5C">
              <w:rPr>
                <w:b/>
                <w:sz w:val="20"/>
                <w:szCs w:val="20"/>
              </w:rPr>
              <w:t xml:space="preserve">Using and applying </w:t>
            </w:r>
          </w:p>
          <w:p w:rsidR="00184A8E" w:rsidRPr="00620E5C" w:rsidRDefault="00184A8E" w:rsidP="00D17D47">
            <w:pPr>
              <w:rPr>
                <w:sz w:val="20"/>
                <w:szCs w:val="20"/>
              </w:rPr>
            </w:pPr>
            <w:r w:rsidRPr="00620E5C">
              <w:rPr>
                <w:b/>
                <w:sz w:val="20"/>
                <w:szCs w:val="20"/>
              </w:rPr>
              <w:t xml:space="preserve">Health and safety: </w:t>
            </w:r>
            <w:r w:rsidRPr="00620E5C">
              <w:rPr>
                <w:sz w:val="20"/>
                <w:szCs w:val="20"/>
              </w:rPr>
              <w:t xml:space="preserve">To think about risk assessment.  </w:t>
            </w:r>
            <w:r w:rsidRPr="00620E5C">
              <w:rPr>
                <w:sz w:val="20"/>
                <w:szCs w:val="20"/>
              </w:rPr>
              <w:br/>
              <w:t>To be aware of and discuss trip hazards. How to safely carry equipment and show an awareness of others around you. Being in control of your workspace.</w:t>
            </w:r>
          </w:p>
          <w:p w:rsidR="00184A8E" w:rsidRPr="00620E5C" w:rsidRDefault="00184A8E" w:rsidP="00D17D47">
            <w:pPr>
              <w:rPr>
                <w:sz w:val="20"/>
                <w:szCs w:val="20"/>
              </w:rPr>
            </w:pPr>
            <w:r w:rsidRPr="00620E5C">
              <w:rPr>
                <w:sz w:val="20"/>
                <w:szCs w:val="20"/>
              </w:rPr>
              <w:t xml:space="preserve">Electrical safety </w:t>
            </w:r>
          </w:p>
          <w:p w:rsidR="00184A8E" w:rsidRPr="00620E5C" w:rsidRDefault="00184A8E" w:rsidP="00D17D47">
            <w:pPr>
              <w:rPr>
                <w:sz w:val="20"/>
                <w:szCs w:val="20"/>
              </w:rPr>
            </w:pPr>
            <w:r w:rsidRPr="00620E5C">
              <w:rPr>
                <w:sz w:val="20"/>
                <w:szCs w:val="20"/>
              </w:rPr>
              <w:t xml:space="preserve">Discuss and describe </w:t>
            </w:r>
            <w:r w:rsidRPr="00620E5C">
              <w:rPr>
                <w:sz w:val="20"/>
                <w:szCs w:val="20"/>
              </w:rPr>
              <w:lastRenderedPageBreak/>
              <w:t>what you have done – what would you do next time? How could we improve our work?</w:t>
            </w:r>
          </w:p>
          <w:p w:rsidR="00620E5C" w:rsidRPr="00620E5C" w:rsidRDefault="00620E5C" w:rsidP="00D17D47">
            <w:pPr>
              <w:rPr>
                <w:sz w:val="20"/>
                <w:szCs w:val="20"/>
              </w:rPr>
            </w:pPr>
          </w:p>
        </w:tc>
        <w:tc>
          <w:tcPr>
            <w:tcW w:w="2262" w:type="dxa"/>
            <w:gridSpan w:val="4"/>
          </w:tcPr>
          <w:p w:rsidR="00184A8E" w:rsidRPr="00620E5C" w:rsidRDefault="00184A8E" w:rsidP="00D17D47">
            <w:pPr>
              <w:rPr>
                <w:b/>
                <w:sz w:val="20"/>
                <w:szCs w:val="20"/>
              </w:rPr>
            </w:pPr>
            <w:r w:rsidRPr="00620E5C">
              <w:rPr>
                <w:b/>
                <w:sz w:val="20"/>
                <w:szCs w:val="20"/>
              </w:rPr>
              <w:lastRenderedPageBreak/>
              <w:t xml:space="preserve">Food: </w:t>
            </w:r>
          </w:p>
          <w:p w:rsidR="00184A8E" w:rsidRPr="00620E5C" w:rsidRDefault="00184A8E" w:rsidP="00D17D47">
            <w:pPr>
              <w:rPr>
                <w:sz w:val="20"/>
                <w:szCs w:val="20"/>
              </w:rPr>
            </w:pPr>
            <w:r w:rsidRPr="00620E5C">
              <w:rPr>
                <w:sz w:val="20"/>
                <w:szCs w:val="20"/>
              </w:rPr>
              <w:t>To classify foods (meat ,veg) Simple recipes (biscuit, sandwich)</w:t>
            </w:r>
          </w:p>
          <w:p w:rsidR="00184A8E" w:rsidRPr="00620E5C" w:rsidRDefault="00184A8E" w:rsidP="00D17D47">
            <w:pPr>
              <w:rPr>
                <w:sz w:val="20"/>
                <w:szCs w:val="20"/>
              </w:rPr>
            </w:pPr>
            <w:r w:rsidRPr="00620E5C">
              <w:rPr>
                <w:sz w:val="20"/>
                <w:szCs w:val="20"/>
              </w:rPr>
              <w:t>To use a rolling pin and hand whisk.</w:t>
            </w:r>
            <w:r w:rsidRPr="00620E5C">
              <w:rPr>
                <w:sz w:val="20"/>
                <w:szCs w:val="20"/>
              </w:rPr>
              <w:br/>
              <w:t>To group and sort foods and make links to diet.</w:t>
            </w:r>
          </w:p>
          <w:p w:rsidR="00184A8E" w:rsidRPr="00620E5C" w:rsidRDefault="00184A8E" w:rsidP="00D17D47">
            <w:pPr>
              <w:rPr>
                <w:sz w:val="20"/>
                <w:szCs w:val="20"/>
              </w:rPr>
            </w:pPr>
          </w:p>
          <w:p w:rsidR="00184A8E" w:rsidRPr="00620E5C" w:rsidRDefault="00184A8E" w:rsidP="00D17D47">
            <w:pPr>
              <w:rPr>
                <w:sz w:val="20"/>
                <w:szCs w:val="20"/>
              </w:rPr>
            </w:pPr>
          </w:p>
        </w:tc>
        <w:tc>
          <w:tcPr>
            <w:tcW w:w="2344" w:type="dxa"/>
            <w:gridSpan w:val="3"/>
          </w:tcPr>
          <w:p w:rsidR="00184A8E" w:rsidRPr="00620E5C" w:rsidRDefault="00184A8E" w:rsidP="00D17D47">
            <w:pPr>
              <w:rPr>
                <w:sz w:val="20"/>
                <w:szCs w:val="20"/>
              </w:rPr>
            </w:pPr>
            <w:r w:rsidRPr="00620E5C">
              <w:rPr>
                <w:sz w:val="20"/>
                <w:szCs w:val="20"/>
              </w:rPr>
              <w:t xml:space="preserve">When approaching </w:t>
            </w:r>
            <w:proofErr w:type="gramStart"/>
            <w:r w:rsidRPr="00620E5C">
              <w:rPr>
                <w:sz w:val="20"/>
                <w:szCs w:val="20"/>
              </w:rPr>
              <w:t>the investigate</w:t>
            </w:r>
            <w:proofErr w:type="gramEnd"/>
            <w:r w:rsidRPr="00620E5C">
              <w:rPr>
                <w:sz w:val="20"/>
                <w:szCs w:val="20"/>
              </w:rPr>
              <w:t xml:space="preserve"> and disassemble part of design please try to identify and use real life examples which can be broken down with the group. </w:t>
            </w:r>
          </w:p>
          <w:p w:rsidR="00184A8E" w:rsidRPr="00620E5C" w:rsidRDefault="00184A8E" w:rsidP="00D17D47">
            <w:pPr>
              <w:rPr>
                <w:sz w:val="20"/>
                <w:szCs w:val="20"/>
              </w:rPr>
            </w:pPr>
            <w:r w:rsidRPr="00620E5C">
              <w:rPr>
                <w:sz w:val="20"/>
                <w:szCs w:val="20"/>
              </w:rPr>
              <w:t>The NC requires every year group to look at real existing products.</w:t>
            </w:r>
          </w:p>
          <w:p w:rsidR="00184A8E" w:rsidRPr="00620E5C" w:rsidRDefault="00184A8E" w:rsidP="00D17D47">
            <w:pPr>
              <w:rPr>
                <w:sz w:val="20"/>
                <w:szCs w:val="20"/>
              </w:rPr>
            </w:pPr>
            <w:r w:rsidRPr="00620E5C">
              <w:rPr>
                <w:sz w:val="20"/>
                <w:szCs w:val="20"/>
              </w:rPr>
              <w:t>Your topic/subject of study should steer you towards professional makers, designers and artists of products.</w:t>
            </w:r>
          </w:p>
          <w:p w:rsidR="00184A8E" w:rsidRPr="00620E5C" w:rsidRDefault="00184A8E" w:rsidP="00D17D47">
            <w:pPr>
              <w:rPr>
                <w:sz w:val="20"/>
                <w:szCs w:val="20"/>
              </w:rPr>
            </w:pPr>
            <w:r w:rsidRPr="00620E5C">
              <w:rPr>
                <w:sz w:val="20"/>
                <w:szCs w:val="20"/>
              </w:rPr>
              <w:t xml:space="preserve">Please ask for ideas if needed. </w:t>
            </w:r>
          </w:p>
        </w:tc>
      </w:tr>
      <w:tr w:rsidR="00184A8E" w:rsidRPr="00620E5C" w:rsidTr="00C32FF4">
        <w:tc>
          <w:tcPr>
            <w:tcW w:w="1455" w:type="dxa"/>
            <w:vMerge w:val="restart"/>
          </w:tcPr>
          <w:p w:rsidR="00184A8E" w:rsidRPr="00620E5C" w:rsidRDefault="00184A8E" w:rsidP="00CF18BB">
            <w:pPr>
              <w:rPr>
                <w:sz w:val="20"/>
                <w:szCs w:val="20"/>
              </w:rPr>
            </w:pPr>
            <w:r w:rsidRPr="00620E5C">
              <w:rPr>
                <w:sz w:val="20"/>
                <w:szCs w:val="20"/>
              </w:rPr>
              <w:lastRenderedPageBreak/>
              <w:t>History</w:t>
            </w:r>
          </w:p>
        </w:tc>
        <w:tc>
          <w:tcPr>
            <w:tcW w:w="4780" w:type="dxa"/>
            <w:gridSpan w:val="8"/>
          </w:tcPr>
          <w:p w:rsidR="00184A8E" w:rsidRPr="00620E5C" w:rsidRDefault="00184A8E">
            <w:pPr>
              <w:rPr>
                <w:b/>
                <w:sz w:val="20"/>
                <w:szCs w:val="20"/>
                <w:u w:val="single"/>
              </w:rPr>
            </w:pPr>
            <w:r w:rsidRPr="00620E5C">
              <w:rPr>
                <w:b/>
                <w:sz w:val="20"/>
                <w:szCs w:val="20"/>
                <w:u w:val="single"/>
              </w:rPr>
              <w:t>Skills to cover</w:t>
            </w:r>
          </w:p>
        </w:tc>
        <w:tc>
          <w:tcPr>
            <w:tcW w:w="4277" w:type="dxa"/>
            <w:gridSpan w:val="6"/>
          </w:tcPr>
          <w:p w:rsidR="00184A8E" w:rsidRPr="00620E5C" w:rsidRDefault="00184A8E">
            <w:pPr>
              <w:rPr>
                <w:b/>
                <w:sz w:val="20"/>
                <w:szCs w:val="20"/>
                <w:u w:val="single"/>
              </w:rPr>
            </w:pPr>
            <w:r w:rsidRPr="00620E5C">
              <w:rPr>
                <w:b/>
                <w:sz w:val="20"/>
                <w:szCs w:val="20"/>
                <w:u w:val="single"/>
              </w:rPr>
              <w:t xml:space="preserve">New curriculum requirements </w:t>
            </w:r>
          </w:p>
        </w:tc>
        <w:tc>
          <w:tcPr>
            <w:tcW w:w="3206" w:type="dxa"/>
            <w:gridSpan w:val="5"/>
          </w:tcPr>
          <w:p w:rsidR="00184A8E" w:rsidRPr="00620E5C" w:rsidRDefault="00184A8E">
            <w:pPr>
              <w:rPr>
                <w:b/>
                <w:sz w:val="20"/>
                <w:szCs w:val="20"/>
                <w:u w:val="single"/>
              </w:rPr>
            </w:pPr>
            <w:r w:rsidRPr="00620E5C">
              <w:rPr>
                <w:b/>
                <w:sz w:val="20"/>
                <w:szCs w:val="20"/>
                <w:u w:val="single"/>
              </w:rPr>
              <w:t xml:space="preserve">Topic Ideas </w:t>
            </w:r>
          </w:p>
        </w:tc>
      </w:tr>
      <w:tr w:rsidR="00184A8E" w:rsidRPr="00620E5C" w:rsidTr="00C32FF4">
        <w:tc>
          <w:tcPr>
            <w:tcW w:w="1455" w:type="dxa"/>
            <w:vMerge/>
          </w:tcPr>
          <w:p w:rsidR="00184A8E" w:rsidRPr="00620E5C" w:rsidRDefault="00184A8E">
            <w:pPr>
              <w:rPr>
                <w:sz w:val="20"/>
                <w:szCs w:val="20"/>
              </w:rPr>
            </w:pPr>
          </w:p>
        </w:tc>
        <w:tc>
          <w:tcPr>
            <w:tcW w:w="4780" w:type="dxa"/>
            <w:gridSpan w:val="8"/>
          </w:tcPr>
          <w:p w:rsidR="00184A8E" w:rsidRPr="00620E5C" w:rsidRDefault="00184A8E" w:rsidP="00184A8E">
            <w:pPr>
              <w:pStyle w:val="NoSpacing"/>
              <w:rPr>
                <w:sz w:val="20"/>
                <w:szCs w:val="20"/>
              </w:rPr>
            </w:pPr>
            <w:r w:rsidRPr="00620E5C">
              <w:rPr>
                <w:sz w:val="20"/>
                <w:szCs w:val="20"/>
              </w:rPr>
              <w:t>Use chronological terms about the passing of time (e.g. year, months, before, after, a long time ago, past, present, future).</w:t>
            </w:r>
          </w:p>
          <w:p w:rsidR="00184A8E" w:rsidRPr="00620E5C" w:rsidRDefault="00184A8E" w:rsidP="00184A8E">
            <w:pPr>
              <w:pStyle w:val="NoSpacing"/>
              <w:rPr>
                <w:sz w:val="20"/>
                <w:szCs w:val="20"/>
              </w:rPr>
            </w:pPr>
            <w:r w:rsidRPr="00620E5C">
              <w:rPr>
                <w:sz w:val="20"/>
                <w:szCs w:val="20"/>
              </w:rPr>
              <w:t>Sequence artefacts and photographs from different periods or within the time studied.</w:t>
            </w:r>
          </w:p>
          <w:p w:rsidR="00184A8E" w:rsidRPr="00620E5C" w:rsidRDefault="00184A8E" w:rsidP="00184A8E">
            <w:pPr>
              <w:pStyle w:val="NoSpacing"/>
              <w:rPr>
                <w:sz w:val="20"/>
                <w:szCs w:val="20"/>
              </w:rPr>
            </w:pPr>
            <w:r w:rsidRPr="00620E5C">
              <w:rPr>
                <w:sz w:val="20"/>
                <w:szCs w:val="20"/>
              </w:rPr>
              <w:t>Recognise why people acted as they did, why events happened and what happened as a result.</w:t>
            </w:r>
          </w:p>
          <w:p w:rsidR="00184A8E" w:rsidRPr="00620E5C" w:rsidRDefault="00184A8E" w:rsidP="00184A8E">
            <w:pPr>
              <w:pStyle w:val="NoSpacing"/>
              <w:rPr>
                <w:sz w:val="20"/>
                <w:szCs w:val="20"/>
              </w:rPr>
            </w:pPr>
            <w:r w:rsidRPr="00620E5C">
              <w:rPr>
                <w:sz w:val="20"/>
                <w:szCs w:val="20"/>
              </w:rPr>
              <w:t xml:space="preserve">Identify differences between ways of life at different times. </w:t>
            </w:r>
          </w:p>
          <w:p w:rsidR="00184A8E" w:rsidRPr="00620E5C" w:rsidRDefault="00184A8E" w:rsidP="00184A8E">
            <w:pPr>
              <w:pStyle w:val="NoSpacing"/>
              <w:rPr>
                <w:sz w:val="20"/>
                <w:szCs w:val="20"/>
              </w:rPr>
            </w:pPr>
            <w:r w:rsidRPr="00620E5C">
              <w:rPr>
                <w:sz w:val="20"/>
                <w:szCs w:val="20"/>
              </w:rPr>
              <w:t>Make simple comparisons between our own lives with the everyday lives of people in the past.</w:t>
            </w:r>
          </w:p>
          <w:p w:rsidR="00184A8E" w:rsidRPr="00620E5C" w:rsidRDefault="00184A8E" w:rsidP="00184A8E">
            <w:pPr>
              <w:pStyle w:val="NoSpacing"/>
              <w:rPr>
                <w:sz w:val="20"/>
                <w:szCs w:val="20"/>
              </w:rPr>
            </w:pPr>
            <w:r w:rsidRPr="00620E5C">
              <w:rPr>
                <w:sz w:val="20"/>
                <w:szCs w:val="20"/>
              </w:rPr>
              <w:t>Understand why people may have wanted to do something.</w:t>
            </w:r>
          </w:p>
          <w:p w:rsidR="00184A8E" w:rsidRPr="00620E5C" w:rsidRDefault="00184A8E" w:rsidP="00184A8E">
            <w:pPr>
              <w:pStyle w:val="NoSpacing"/>
              <w:rPr>
                <w:sz w:val="20"/>
                <w:szCs w:val="20"/>
              </w:rPr>
            </w:pPr>
            <w:r w:rsidRPr="00620E5C">
              <w:rPr>
                <w:sz w:val="20"/>
                <w:szCs w:val="20"/>
              </w:rPr>
              <w:t>Look at representations of the period – e.g. museum, cartoons, etc.</w:t>
            </w:r>
          </w:p>
          <w:p w:rsidR="00184A8E" w:rsidRPr="00620E5C" w:rsidRDefault="00184A8E" w:rsidP="00184A8E">
            <w:pPr>
              <w:pStyle w:val="NoSpacing"/>
              <w:rPr>
                <w:sz w:val="20"/>
                <w:szCs w:val="20"/>
              </w:rPr>
            </w:pPr>
            <w:r w:rsidRPr="00620E5C">
              <w:rPr>
                <w:sz w:val="20"/>
                <w:szCs w:val="20"/>
              </w:rPr>
              <w:t>Looking for obvious links and effects in the time studied in a simple way.</w:t>
            </w:r>
          </w:p>
          <w:p w:rsidR="00184A8E" w:rsidRPr="00620E5C" w:rsidRDefault="00184A8E" w:rsidP="00184A8E">
            <w:pPr>
              <w:pStyle w:val="NoSpacing"/>
              <w:rPr>
                <w:sz w:val="20"/>
                <w:szCs w:val="20"/>
              </w:rPr>
            </w:pPr>
            <w:r w:rsidRPr="00620E5C">
              <w:rPr>
                <w:sz w:val="20"/>
                <w:szCs w:val="20"/>
              </w:rPr>
              <w:t>Learn how to find out about the past.</w:t>
            </w:r>
          </w:p>
          <w:p w:rsidR="00184A8E" w:rsidRPr="00620E5C" w:rsidRDefault="00184A8E" w:rsidP="00184A8E">
            <w:pPr>
              <w:pStyle w:val="NoSpacing"/>
              <w:rPr>
                <w:sz w:val="20"/>
                <w:szCs w:val="20"/>
              </w:rPr>
            </w:pPr>
            <w:r w:rsidRPr="00620E5C">
              <w:rPr>
                <w:sz w:val="20"/>
                <w:szCs w:val="20"/>
              </w:rPr>
              <w:t>Ask and answer questions about the past through observing and handling sources of information (e.g. diaries, artefacts, paintings, historical buildings, photos, visits to museums, use of ICT).</w:t>
            </w:r>
            <w:r w:rsidRPr="00620E5C">
              <w:rPr>
                <w:rFonts w:eastAsia="Times New Roman"/>
                <w:bCs/>
                <w:sz w:val="20"/>
                <w:szCs w:val="20"/>
                <w:lang w:eastAsia="en-GB"/>
              </w:rPr>
              <w:t xml:space="preserve"> </w:t>
            </w:r>
          </w:p>
        </w:tc>
        <w:tc>
          <w:tcPr>
            <w:tcW w:w="4277" w:type="dxa"/>
            <w:gridSpan w:val="6"/>
          </w:tcPr>
          <w:p w:rsidR="00184A8E" w:rsidRPr="00620E5C" w:rsidRDefault="00184A8E" w:rsidP="00184A8E">
            <w:pPr>
              <w:rPr>
                <w:rFonts w:cs="Arial"/>
                <w:sz w:val="20"/>
                <w:szCs w:val="20"/>
              </w:rPr>
            </w:pPr>
            <w:r w:rsidRPr="00620E5C">
              <w:rPr>
                <w:rFonts w:cs="Arial"/>
                <w:sz w:val="20"/>
                <w:szCs w:val="20"/>
              </w:rPr>
              <w:t>Changes linked in living memory. Linked to aspects of national life where appropriate.</w:t>
            </w:r>
          </w:p>
          <w:p w:rsidR="00184A8E" w:rsidRPr="00620E5C" w:rsidRDefault="00184A8E" w:rsidP="00184A8E">
            <w:pPr>
              <w:rPr>
                <w:rFonts w:cs="Arial"/>
                <w:sz w:val="20"/>
                <w:szCs w:val="20"/>
              </w:rPr>
            </w:pPr>
            <w:r w:rsidRPr="00620E5C">
              <w:rPr>
                <w:rFonts w:cs="Arial"/>
                <w:sz w:val="20"/>
                <w:szCs w:val="20"/>
              </w:rPr>
              <w:t xml:space="preserve">Lives of significant figures, including those from different periods. </w:t>
            </w:r>
          </w:p>
          <w:p w:rsidR="00184A8E" w:rsidRPr="00620E5C" w:rsidRDefault="00184A8E" w:rsidP="00184A8E">
            <w:pPr>
              <w:rPr>
                <w:rFonts w:cs="Arial"/>
                <w:sz w:val="20"/>
                <w:szCs w:val="20"/>
              </w:rPr>
            </w:pPr>
            <w:r w:rsidRPr="00620E5C">
              <w:rPr>
                <w:rFonts w:cs="Arial"/>
                <w:sz w:val="20"/>
                <w:szCs w:val="20"/>
              </w:rPr>
              <w:t>Significant local people.</w:t>
            </w:r>
          </w:p>
        </w:tc>
        <w:tc>
          <w:tcPr>
            <w:tcW w:w="3206" w:type="dxa"/>
            <w:gridSpan w:val="5"/>
          </w:tcPr>
          <w:p w:rsidR="00184A8E" w:rsidRPr="00620E5C" w:rsidRDefault="00184A8E" w:rsidP="00A27F8A">
            <w:pPr>
              <w:numPr>
                <w:ilvl w:val="1"/>
                <w:numId w:val="5"/>
              </w:numPr>
              <w:shd w:val="clear" w:color="auto" w:fill="FFFFFF"/>
              <w:spacing w:before="100" w:beforeAutospacing="1" w:after="100" w:afterAutospacing="1" w:line="360" w:lineRule="atLeast"/>
              <w:ind w:left="0" w:right="720"/>
              <w:rPr>
                <w:rFonts w:eastAsia="Times New Roman" w:cs="Arial"/>
                <w:sz w:val="20"/>
                <w:szCs w:val="20"/>
                <w:lang w:val="en-US" w:eastAsia="en-GB"/>
              </w:rPr>
            </w:pPr>
            <w:r w:rsidRPr="00620E5C">
              <w:rPr>
                <w:rFonts w:eastAsia="Times New Roman" w:cs="Arial"/>
                <w:sz w:val="20"/>
                <w:szCs w:val="20"/>
                <w:lang w:val="en-US" w:eastAsia="en-GB"/>
              </w:rPr>
              <w:t>Elizabeth I and Queen Victoria,</w:t>
            </w:r>
          </w:p>
          <w:p w:rsidR="00184A8E" w:rsidRPr="00620E5C" w:rsidRDefault="00184A8E" w:rsidP="00A27F8A">
            <w:pPr>
              <w:numPr>
                <w:ilvl w:val="1"/>
                <w:numId w:val="5"/>
              </w:numPr>
              <w:shd w:val="clear" w:color="auto" w:fill="FFFFFF"/>
              <w:spacing w:before="100" w:beforeAutospacing="1" w:after="100" w:afterAutospacing="1" w:line="360" w:lineRule="atLeast"/>
              <w:ind w:left="0" w:right="720"/>
              <w:rPr>
                <w:rFonts w:eastAsia="Times New Roman" w:cs="Arial"/>
                <w:sz w:val="20"/>
                <w:szCs w:val="20"/>
                <w:lang w:val="en-US" w:eastAsia="en-GB"/>
              </w:rPr>
            </w:pPr>
            <w:r w:rsidRPr="00620E5C">
              <w:rPr>
                <w:rFonts w:eastAsia="Times New Roman" w:cs="Arial"/>
                <w:sz w:val="20"/>
                <w:szCs w:val="20"/>
                <w:lang w:val="en-US" w:eastAsia="en-GB"/>
              </w:rPr>
              <w:t>Christopher Columbus and Neil Armstrong,</w:t>
            </w:r>
          </w:p>
          <w:p w:rsidR="00184A8E" w:rsidRPr="00620E5C" w:rsidRDefault="00184A8E" w:rsidP="00A27F8A">
            <w:pPr>
              <w:numPr>
                <w:ilvl w:val="1"/>
                <w:numId w:val="5"/>
              </w:numPr>
              <w:shd w:val="clear" w:color="auto" w:fill="FFFFFF"/>
              <w:spacing w:before="100" w:beforeAutospacing="1" w:after="100" w:afterAutospacing="1" w:line="360" w:lineRule="atLeast"/>
              <w:ind w:left="0" w:right="720"/>
              <w:rPr>
                <w:rFonts w:eastAsia="Times New Roman" w:cs="Arial"/>
                <w:sz w:val="20"/>
                <w:szCs w:val="20"/>
                <w:lang w:val="en-US" w:eastAsia="en-GB"/>
              </w:rPr>
            </w:pPr>
            <w:r w:rsidRPr="00620E5C">
              <w:rPr>
                <w:rFonts w:eastAsia="Times New Roman" w:cs="Arial"/>
                <w:sz w:val="20"/>
                <w:szCs w:val="20"/>
                <w:lang w:val="en-US" w:eastAsia="en-GB"/>
              </w:rPr>
              <w:t>William Caxton and Tim Berners-Lee,</w:t>
            </w:r>
          </w:p>
          <w:p w:rsidR="00184A8E" w:rsidRPr="00620E5C" w:rsidRDefault="00184A8E" w:rsidP="00A27F8A">
            <w:pPr>
              <w:numPr>
                <w:ilvl w:val="1"/>
                <w:numId w:val="5"/>
              </w:numPr>
              <w:shd w:val="clear" w:color="auto" w:fill="FFFFFF"/>
              <w:spacing w:before="100" w:beforeAutospacing="1" w:after="100" w:afterAutospacing="1" w:line="360" w:lineRule="atLeast"/>
              <w:ind w:left="0" w:right="720"/>
              <w:rPr>
                <w:rFonts w:eastAsia="Times New Roman" w:cs="Arial"/>
                <w:sz w:val="20"/>
                <w:szCs w:val="20"/>
                <w:lang w:val="en-US" w:eastAsia="en-GB"/>
              </w:rPr>
            </w:pPr>
            <w:r w:rsidRPr="00620E5C">
              <w:rPr>
                <w:rFonts w:eastAsia="Times New Roman" w:cs="Arial"/>
                <w:sz w:val="20"/>
                <w:szCs w:val="20"/>
                <w:lang w:val="en-US" w:eastAsia="en-GB"/>
              </w:rPr>
              <w:t xml:space="preserve">Pieter </w:t>
            </w:r>
            <w:proofErr w:type="spellStart"/>
            <w:r w:rsidRPr="00620E5C">
              <w:rPr>
                <w:rFonts w:eastAsia="Times New Roman" w:cs="Arial"/>
                <w:sz w:val="20"/>
                <w:szCs w:val="20"/>
                <w:lang w:val="en-US" w:eastAsia="en-GB"/>
              </w:rPr>
              <w:t>Bruegel</w:t>
            </w:r>
            <w:proofErr w:type="spellEnd"/>
            <w:r w:rsidRPr="00620E5C">
              <w:rPr>
                <w:rFonts w:eastAsia="Times New Roman" w:cs="Arial"/>
                <w:sz w:val="20"/>
                <w:szCs w:val="20"/>
                <w:lang w:val="en-US" w:eastAsia="en-GB"/>
              </w:rPr>
              <w:t xml:space="preserve"> the Elder and LS Lowry,</w:t>
            </w:r>
          </w:p>
          <w:p w:rsidR="00184A8E" w:rsidRPr="00620E5C" w:rsidRDefault="00184A8E" w:rsidP="00A27F8A">
            <w:pPr>
              <w:numPr>
                <w:ilvl w:val="1"/>
                <w:numId w:val="5"/>
              </w:numPr>
              <w:shd w:val="clear" w:color="auto" w:fill="FFFFFF"/>
              <w:spacing w:before="100" w:beforeAutospacing="1" w:after="100" w:afterAutospacing="1" w:line="360" w:lineRule="atLeast"/>
              <w:ind w:left="0" w:right="720"/>
              <w:rPr>
                <w:rFonts w:eastAsia="Times New Roman" w:cs="Arial"/>
                <w:sz w:val="20"/>
                <w:szCs w:val="20"/>
                <w:lang w:val="en-US" w:eastAsia="en-GB"/>
              </w:rPr>
            </w:pPr>
            <w:r w:rsidRPr="00620E5C">
              <w:rPr>
                <w:rFonts w:eastAsia="Times New Roman" w:cs="Arial"/>
                <w:sz w:val="20"/>
                <w:szCs w:val="20"/>
                <w:lang w:val="en-US" w:eastAsia="en-GB"/>
              </w:rPr>
              <w:t>Rosa Parks and Emily Davison,</w:t>
            </w:r>
          </w:p>
          <w:p w:rsidR="00184A8E" w:rsidRPr="00620E5C" w:rsidRDefault="00184A8E" w:rsidP="00A27F8A">
            <w:pPr>
              <w:numPr>
                <w:ilvl w:val="1"/>
                <w:numId w:val="5"/>
              </w:numPr>
              <w:shd w:val="clear" w:color="auto" w:fill="FFFFFF"/>
              <w:spacing w:before="100" w:beforeAutospacing="1" w:after="100" w:afterAutospacing="1" w:line="360" w:lineRule="atLeast"/>
              <w:ind w:left="0" w:right="720"/>
              <w:rPr>
                <w:rFonts w:eastAsia="Times New Roman" w:cs="Arial"/>
                <w:sz w:val="20"/>
                <w:szCs w:val="20"/>
                <w:lang w:val="en-US" w:eastAsia="en-GB"/>
              </w:rPr>
            </w:pPr>
            <w:r w:rsidRPr="00620E5C">
              <w:rPr>
                <w:rFonts w:eastAsia="Times New Roman" w:cs="Arial"/>
                <w:sz w:val="20"/>
                <w:szCs w:val="20"/>
                <w:lang w:val="en-US" w:eastAsia="en-GB"/>
              </w:rPr>
              <w:t>Mary Seacole and Edith Cavell</w:t>
            </w:r>
          </w:p>
          <w:p w:rsidR="00184A8E" w:rsidRPr="00620E5C" w:rsidRDefault="00184A8E" w:rsidP="00A27F8A">
            <w:pPr>
              <w:rPr>
                <w:rFonts w:cs="Arial"/>
                <w:sz w:val="20"/>
                <w:szCs w:val="20"/>
              </w:rPr>
            </w:pPr>
          </w:p>
        </w:tc>
      </w:tr>
      <w:tr w:rsidR="00C32FF4" w:rsidRPr="00620E5C" w:rsidTr="00C32FF4">
        <w:trPr>
          <w:trHeight w:val="321"/>
        </w:trPr>
        <w:tc>
          <w:tcPr>
            <w:tcW w:w="1455" w:type="dxa"/>
            <w:vMerge w:val="restart"/>
          </w:tcPr>
          <w:p w:rsidR="00184A8E" w:rsidRPr="00620E5C" w:rsidRDefault="00184A8E" w:rsidP="00370689">
            <w:pPr>
              <w:rPr>
                <w:sz w:val="20"/>
                <w:szCs w:val="20"/>
              </w:rPr>
            </w:pPr>
            <w:r w:rsidRPr="00620E5C">
              <w:rPr>
                <w:sz w:val="20"/>
                <w:szCs w:val="20"/>
              </w:rPr>
              <w:t xml:space="preserve">Geography </w:t>
            </w:r>
          </w:p>
        </w:tc>
        <w:tc>
          <w:tcPr>
            <w:tcW w:w="2630" w:type="dxa"/>
            <w:gridSpan w:val="4"/>
          </w:tcPr>
          <w:p w:rsidR="00184A8E" w:rsidRPr="00620E5C" w:rsidRDefault="00F712E8">
            <w:pPr>
              <w:rPr>
                <w:b/>
                <w:sz w:val="20"/>
                <w:szCs w:val="20"/>
                <w:u w:val="single"/>
              </w:rPr>
            </w:pPr>
            <w:r w:rsidRPr="00620E5C">
              <w:rPr>
                <w:b/>
                <w:sz w:val="20"/>
                <w:szCs w:val="20"/>
                <w:u w:val="single"/>
              </w:rPr>
              <w:t xml:space="preserve">Locational Knowledge </w:t>
            </w:r>
          </w:p>
        </w:tc>
        <w:tc>
          <w:tcPr>
            <w:tcW w:w="2749" w:type="dxa"/>
            <w:gridSpan w:val="5"/>
          </w:tcPr>
          <w:p w:rsidR="00184A8E" w:rsidRPr="00620E5C" w:rsidRDefault="00F712E8">
            <w:pPr>
              <w:rPr>
                <w:b/>
                <w:sz w:val="20"/>
                <w:szCs w:val="20"/>
                <w:u w:val="single"/>
              </w:rPr>
            </w:pPr>
            <w:r w:rsidRPr="00620E5C">
              <w:rPr>
                <w:b/>
                <w:sz w:val="20"/>
                <w:szCs w:val="20"/>
                <w:u w:val="single"/>
              </w:rPr>
              <w:t xml:space="preserve">Place Knowledge </w:t>
            </w:r>
          </w:p>
        </w:tc>
        <w:tc>
          <w:tcPr>
            <w:tcW w:w="2772" w:type="dxa"/>
            <w:gridSpan w:val="4"/>
          </w:tcPr>
          <w:p w:rsidR="00184A8E" w:rsidRPr="00620E5C" w:rsidRDefault="00F712E8">
            <w:pPr>
              <w:rPr>
                <w:b/>
                <w:sz w:val="20"/>
                <w:szCs w:val="20"/>
                <w:u w:val="single"/>
              </w:rPr>
            </w:pPr>
            <w:r w:rsidRPr="00620E5C">
              <w:rPr>
                <w:b/>
                <w:sz w:val="20"/>
                <w:szCs w:val="20"/>
                <w:u w:val="single"/>
              </w:rPr>
              <w:t xml:space="preserve">Human &amp; Physical </w:t>
            </w:r>
          </w:p>
        </w:tc>
        <w:tc>
          <w:tcPr>
            <w:tcW w:w="4112" w:type="dxa"/>
            <w:gridSpan w:val="6"/>
          </w:tcPr>
          <w:p w:rsidR="00184A8E" w:rsidRPr="00C32FF4" w:rsidRDefault="00F712E8">
            <w:pPr>
              <w:rPr>
                <w:b/>
                <w:sz w:val="20"/>
                <w:szCs w:val="20"/>
                <w:u w:val="single"/>
              </w:rPr>
            </w:pPr>
            <w:proofErr w:type="spellStart"/>
            <w:r w:rsidRPr="00C32FF4">
              <w:rPr>
                <w:b/>
                <w:sz w:val="20"/>
                <w:szCs w:val="20"/>
                <w:u w:val="single"/>
              </w:rPr>
              <w:t>Geog</w:t>
            </w:r>
            <w:proofErr w:type="spellEnd"/>
            <w:r w:rsidRPr="00C32FF4">
              <w:rPr>
                <w:b/>
                <w:sz w:val="20"/>
                <w:szCs w:val="20"/>
                <w:u w:val="single"/>
              </w:rPr>
              <w:t xml:space="preserve"> Skills &amp; knowledge </w:t>
            </w:r>
          </w:p>
        </w:tc>
      </w:tr>
      <w:tr w:rsidR="00C32FF4" w:rsidRPr="00620E5C" w:rsidTr="00C32FF4">
        <w:trPr>
          <w:trHeight w:val="321"/>
        </w:trPr>
        <w:tc>
          <w:tcPr>
            <w:tcW w:w="1455" w:type="dxa"/>
            <w:vMerge/>
          </w:tcPr>
          <w:p w:rsidR="00C32FF4" w:rsidRPr="00620E5C" w:rsidRDefault="00C32FF4" w:rsidP="00370689">
            <w:pPr>
              <w:rPr>
                <w:sz w:val="20"/>
                <w:szCs w:val="20"/>
              </w:rPr>
            </w:pPr>
          </w:p>
        </w:tc>
        <w:tc>
          <w:tcPr>
            <w:tcW w:w="1478" w:type="dxa"/>
          </w:tcPr>
          <w:p w:rsidR="00C32FF4" w:rsidRPr="00C32FF4" w:rsidRDefault="00C32FF4" w:rsidP="00ED55E5">
            <w:pPr>
              <w:rPr>
                <w:rFonts w:ascii="Calibri" w:hAnsi="Calibri"/>
                <w:sz w:val="20"/>
                <w:szCs w:val="20"/>
                <w:lang w:val="en-US"/>
              </w:rPr>
            </w:pPr>
            <w:r w:rsidRPr="00C32FF4">
              <w:rPr>
                <w:rFonts w:ascii="Calibri" w:eastAsia="Times New Roman" w:hAnsi="Calibri"/>
                <w:color w:val="000000"/>
                <w:kern w:val="24"/>
                <w:sz w:val="20"/>
                <w:szCs w:val="20"/>
                <w:lang w:val="en-US"/>
              </w:rPr>
              <w:t>Name and locate four countries and capital cities of UK</w:t>
            </w:r>
            <w:r w:rsidRPr="00C32FF4">
              <w:rPr>
                <w:rFonts w:ascii="Calibri" w:hAnsi="Calibri"/>
                <w:sz w:val="20"/>
                <w:szCs w:val="20"/>
                <w:lang w:val="en-US"/>
              </w:rPr>
              <w:t xml:space="preserve">. </w:t>
            </w:r>
          </w:p>
          <w:p w:rsidR="00C32FF4" w:rsidRPr="00C32FF4" w:rsidRDefault="00C32FF4" w:rsidP="00ED55E5">
            <w:pPr>
              <w:rPr>
                <w:rFonts w:ascii="Calibri" w:hAnsi="Calibri"/>
                <w:sz w:val="20"/>
                <w:szCs w:val="20"/>
                <w:lang w:val="en-US"/>
              </w:rPr>
            </w:pPr>
            <w:r w:rsidRPr="00C32FF4">
              <w:rPr>
                <w:rFonts w:ascii="Calibri" w:hAnsi="Calibri"/>
                <w:sz w:val="20"/>
                <w:szCs w:val="20"/>
                <w:lang w:val="en-US"/>
              </w:rPr>
              <w:t>Use atlases and globes</w:t>
            </w:r>
          </w:p>
          <w:p w:rsidR="00C32FF4" w:rsidRPr="00C32FF4" w:rsidRDefault="00C32FF4" w:rsidP="00ED55E5">
            <w:pPr>
              <w:rPr>
                <w:rFonts w:ascii="Calibri" w:hAnsi="Calibri"/>
                <w:sz w:val="20"/>
                <w:szCs w:val="20"/>
              </w:rPr>
            </w:pPr>
            <w:r w:rsidRPr="00C32FF4">
              <w:rPr>
                <w:rFonts w:ascii="Calibri" w:hAnsi="Calibri"/>
                <w:sz w:val="20"/>
                <w:szCs w:val="20"/>
                <w:lang w:val="en-US"/>
              </w:rPr>
              <w:t xml:space="preserve">Name and locate the </w:t>
            </w:r>
            <w:r w:rsidRPr="00C32FF4">
              <w:rPr>
                <w:rFonts w:ascii="Calibri" w:hAnsi="Calibri"/>
                <w:sz w:val="20"/>
                <w:szCs w:val="20"/>
                <w:lang w:val="en-US"/>
              </w:rPr>
              <w:lastRenderedPageBreak/>
              <w:t>world’s seven continents and five oceans</w:t>
            </w:r>
          </w:p>
        </w:tc>
        <w:tc>
          <w:tcPr>
            <w:tcW w:w="1152" w:type="dxa"/>
            <w:gridSpan w:val="3"/>
          </w:tcPr>
          <w:p w:rsidR="00C32FF4" w:rsidRPr="00823F15" w:rsidRDefault="00C32FF4" w:rsidP="00F906CE">
            <w:pPr>
              <w:rPr>
                <w:sz w:val="20"/>
                <w:szCs w:val="20"/>
              </w:rPr>
            </w:pPr>
            <w:r w:rsidRPr="00823F15">
              <w:rPr>
                <w:sz w:val="20"/>
                <w:szCs w:val="20"/>
              </w:rPr>
              <w:lastRenderedPageBreak/>
              <w:t>Use maps and globes to locate and name</w:t>
            </w:r>
          </w:p>
          <w:p w:rsidR="00C32FF4" w:rsidRPr="00823F15" w:rsidRDefault="00C32FF4" w:rsidP="00F906CE">
            <w:pPr>
              <w:rPr>
                <w:sz w:val="20"/>
                <w:szCs w:val="20"/>
              </w:rPr>
            </w:pPr>
            <w:r w:rsidRPr="00823F15">
              <w:rPr>
                <w:sz w:val="20"/>
                <w:szCs w:val="20"/>
              </w:rPr>
              <w:t xml:space="preserve">Continents – Africa, Antarctica, Asia, Australia, </w:t>
            </w:r>
            <w:r w:rsidRPr="00823F15">
              <w:rPr>
                <w:sz w:val="20"/>
                <w:szCs w:val="20"/>
              </w:rPr>
              <w:lastRenderedPageBreak/>
              <w:t>Europe, North America, South America</w:t>
            </w:r>
          </w:p>
        </w:tc>
        <w:tc>
          <w:tcPr>
            <w:tcW w:w="1491" w:type="dxa"/>
            <w:gridSpan w:val="3"/>
          </w:tcPr>
          <w:p w:rsidR="00C32FF4" w:rsidRPr="00C32FF4" w:rsidRDefault="00C32FF4" w:rsidP="00823F15">
            <w:pPr>
              <w:rPr>
                <w:sz w:val="20"/>
                <w:szCs w:val="20"/>
              </w:rPr>
            </w:pPr>
            <w:r w:rsidRPr="00C32FF4">
              <w:rPr>
                <w:sz w:val="20"/>
                <w:szCs w:val="20"/>
              </w:rPr>
              <w:lastRenderedPageBreak/>
              <w:t>Progression</w:t>
            </w:r>
          </w:p>
          <w:p w:rsidR="00C32FF4" w:rsidRPr="00C32FF4" w:rsidRDefault="00C32FF4" w:rsidP="00C32FF4">
            <w:pPr>
              <w:rPr>
                <w:rFonts w:ascii="Calibri" w:hAnsi="Calibri"/>
                <w:sz w:val="20"/>
                <w:szCs w:val="20"/>
              </w:rPr>
            </w:pPr>
            <w:r w:rsidRPr="00C32FF4">
              <w:rPr>
                <w:rFonts w:ascii="Calibri" w:hAnsi="Calibri"/>
                <w:sz w:val="20"/>
                <w:szCs w:val="20"/>
              </w:rPr>
              <w:t xml:space="preserve">Understand geographical similarities and differences through studying the human and physical </w:t>
            </w:r>
            <w:r w:rsidRPr="00C32FF4">
              <w:rPr>
                <w:rFonts w:ascii="Calibri" w:hAnsi="Calibri"/>
                <w:sz w:val="20"/>
                <w:szCs w:val="20"/>
              </w:rPr>
              <w:lastRenderedPageBreak/>
              <w:t>geography of a small area of the United Kingdom, and of a small area in a contrasting non-European country</w:t>
            </w:r>
          </w:p>
          <w:p w:rsidR="00C32FF4" w:rsidRPr="00C32FF4" w:rsidRDefault="00C32FF4" w:rsidP="00C32FF4">
            <w:pPr>
              <w:rPr>
                <w:rFonts w:ascii="Calibri" w:hAnsi="Calibri"/>
                <w:sz w:val="20"/>
                <w:szCs w:val="20"/>
              </w:rPr>
            </w:pPr>
          </w:p>
          <w:p w:rsidR="00C32FF4" w:rsidRPr="00C32FF4" w:rsidRDefault="00C32FF4" w:rsidP="00C32FF4">
            <w:pPr>
              <w:rPr>
                <w:rFonts w:ascii="Calibri" w:eastAsia="Times New Roman" w:hAnsi="Calibri"/>
                <w:color w:val="000000"/>
                <w:kern w:val="24"/>
                <w:sz w:val="20"/>
                <w:szCs w:val="20"/>
                <w:lang w:val="en-US"/>
              </w:rPr>
            </w:pPr>
            <w:r w:rsidRPr="00C32FF4">
              <w:rPr>
                <w:rFonts w:ascii="Calibri" w:eastAsia="Times New Roman" w:hAnsi="Calibri"/>
                <w:color w:val="000000"/>
                <w:kern w:val="24"/>
                <w:sz w:val="20"/>
                <w:szCs w:val="20"/>
                <w:lang w:val="en-US"/>
              </w:rPr>
              <w:t>Find information from a map and be aware of compass directions.</w:t>
            </w:r>
          </w:p>
          <w:p w:rsidR="00C32FF4" w:rsidRPr="00823F15" w:rsidRDefault="00C32FF4" w:rsidP="00823F15">
            <w:pPr>
              <w:rPr>
                <w:sz w:val="20"/>
                <w:szCs w:val="20"/>
              </w:rPr>
            </w:pPr>
          </w:p>
        </w:tc>
        <w:tc>
          <w:tcPr>
            <w:tcW w:w="1258" w:type="dxa"/>
            <w:gridSpan w:val="2"/>
          </w:tcPr>
          <w:p w:rsidR="00C32FF4" w:rsidRPr="00823F15" w:rsidRDefault="00C32FF4" w:rsidP="00C32FF4">
            <w:pPr>
              <w:rPr>
                <w:rFonts w:ascii="Calibri" w:eastAsia="Times New Roman" w:hAnsi="Calibri"/>
                <w:color w:val="000000"/>
                <w:kern w:val="24"/>
                <w:sz w:val="20"/>
                <w:szCs w:val="20"/>
                <w:lang w:val="en-US"/>
              </w:rPr>
            </w:pPr>
            <w:r w:rsidRPr="00823F15">
              <w:rPr>
                <w:rFonts w:ascii="Calibri" w:eastAsia="Times New Roman" w:hAnsi="Calibri"/>
                <w:color w:val="000000"/>
                <w:kern w:val="24"/>
                <w:sz w:val="20"/>
                <w:szCs w:val="20"/>
                <w:lang w:val="en-US"/>
              </w:rPr>
              <w:lastRenderedPageBreak/>
              <w:t xml:space="preserve">Through discussion use geographical vocabulary to describe similarities and differences </w:t>
            </w:r>
            <w:r w:rsidRPr="00823F15">
              <w:rPr>
                <w:rFonts w:ascii="Calibri" w:eastAsia="Times New Roman" w:hAnsi="Calibri"/>
                <w:color w:val="000000"/>
                <w:kern w:val="24"/>
                <w:sz w:val="20"/>
                <w:szCs w:val="20"/>
                <w:lang w:val="en-US"/>
              </w:rPr>
              <w:lastRenderedPageBreak/>
              <w:t>between 2 differing localities</w:t>
            </w:r>
          </w:p>
          <w:p w:rsidR="00C32FF4" w:rsidRPr="00823F15" w:rsidRDefault="00C32FF4" w:rsidP="00C32FF4">
            <w:pPr>
              <w:rPr>
                <w:rFonts w:ascii="Calibri" w:eastAsia="Times New Roman" w:hAnsi="Calibri"/>
                <w:color w:val="000000"/>
                <w:kern w:val="24"/>
                <w:sz w:val="20"/>
                <w:szCs w:val="20"/>
                <w:lang w:val="en-US"/>
              </w:rPr>
            </w:pPr>
            <w:r w:rsidRPr="00823F15">
              <w:rPr>
                <w:sz w:val="20"/>
                <w:szCs w:val="20"/>
              </w:rPr>
              <w:t>(</w:t>
            </w:r>
            <w:proofErr w:type="spellStart"/>
            <w:r w:rsidRPr="00823F15">
              <w:rPr>
                <w:sz w:val="20"/>
                <w:szCs w:val="20"/>
              </w:rPr>
              <w:t>eg</w:t>
            </w:r>
            <w:proofErr w:type="spellEnd"/>
            <w:r w:rsidRPr="00823F15">
              <w:rPr>
                <w:sz w:val="20"/>
                <w:szCs w:val="20"/>
              </w:rPr>
              <w:t xml:space="preserve">  Southend  and an African village)</w:t>
            </w:r>
            <w:r w:rsidRPr="00823F15">
              <w:rPr>
                <w:rFonts w:ascii="Calibri" w:eastAsia="Times New Roman" w:hAnsi="Calibri"/>
                <w:color w:val="000000"/>
                <w:kern w:val="24"/>
                <w:sz w:val="20"/>
                <w:szCs w:val="20"/>
                <w:lang w:val="en-US"/>
              </w:rPr>
              <w:t>Find information from a map and be aware of compass directions.</w:t>
            </w:r>
          </w:p>
          <w:p w:rsidR="00C32FF4" w:rsidRPr="00620E5C" w:rsidRDefault="00C32FF4" w:rsidP="00823F15">
            <w:pPr>
              <w:rPr>
                <w:b/>
                <w:sz w:val="20"/>
                <w:szCs w:val="20"/>
                <w:u w:val="single"/>
              </w:rPr>
            </w:pPr>
            <w:r w:rsidRPr="00823F15">
              <w:rPr>
                <w:rFonts w:ascii="Calibri" w:eastAsia="Times New Roman" w:hAnsi="Calibri"/>
                <w:color w:val="000000"/>
                <w:kern w:val="24"/>
                <w:sz w:val="20"/>
                <w:szCs w:val="20"/>
                <w:lang w:val="en-US"/>
              </w:rPr>
              <w:t>Draw simple maps with symbols.</w:t>
            </w:r>
          </w:p>
        </w:tc>
        <w:tc>
          <w:tcPr>
            <w:tcW w:w="1309" w:type="dxa"/>
            <w:gridSpan w:val="2"/>
          </w:tcPr>
          <w:p w:rsidR="00C32FF4" w:rsidRPr="00C32FF4" w:rsidRDefault="00C32FF4" w:rsidP="00F712E8">
            <w:pPr>
              <w:rPr>
                <w:sz w:val="20"/>
                <w:szCs w:val="20"/>
              </w:rPr>
            </w:pPr>
            <w:r w:rsidRPr="00C32FF4">
              <w:rPr>
                <w:sz w:val="20"/>
                <w:szCs w:val="20"/>
              </w:rPr>
              <w:lastRenderedPageBreak/>
              <w:t>Progression</w:t>
            </w:r>
          </w:p>
          <w:p w:rsidR="00C32FF4" w:rsidRPr="00C32FF4" w:rsidRDefault="00C32FF4" w:rsidP="00C32FF4">
            <w:pPr>
              <w:rPr>
                <w:rFonts w:ascii="Calibri" w:hAnsi="Calibri"/>
                <w:sz w:val="20"/>
                <w:szCs w:val="20"/>
              </w:rPr>
            </w:pPr>
            <w:r w:rsidRPr="00C32FF4">
              <w:rPr>
                <w:rFonts w:ascii="Calibri" w:hAnsi="Calibri"/>
                <w:sz w:val="20"/>
                <w:szCs w:val="20"/>
              </w:rPr>
              <w:t xml:space="preserve">Understand geographical similarities and differences through studying the human and </w:t>
            </w:r>
            <w:r w:rsidRPr="00C32FF4">
              <w:rPr>
                <w:rFonts w:ascii="Calibri" w:hAnsi="Calibri"/>
                <w:sz w:val="20"/>
                <w:szCs w:val="20"/>
              </w:rPr>
              <w:lastRenderedPageBreak/>
              <w:t>physical geography of a small area of the United Kingdom, and of a small area in a contrasting non-European country</w:t>
            </w:r>
          </w:p>
          <w:p w:rsidR="00C32FF4" w:rsidRPr="00C32FF4" w:rsidRDefault="00C32FF4" w:rsidP="00C32FF4">
            <w:pPr>
              <w:rPr>
                <w:rFonts w:ascii="Calibri" w:hAnsi="Calibri"/>
                <w:sz w:val="20"/>
                <w:szCs w:val="20"/>
              </w:rPr>
            </w:pPr>
          </w:p>
          <w:p w:rsidR="00C32FF4" w:rsidRPr="00C32FF4" w:rsidRDefault="00C32FF4" w:rsidP="00C32FF4">
            <w:pPr>
              <w:rPr>
                <w:rFonts w:ascii="Calibri" w:eastAsia="Times New Roman" w:hAnsi="Calibri"/>
                <w:color w:val="000000"/>
                <w:kern w:val="24"/>
                <w:sz w:val="20"/>
                <w:szCs w:val="20"/>
                <w:lang w:val="en-US"/>
              </w:rPr>
            </w:pPr>
            <w:r w:rsidRPr="00C32FF4">
              <w:rPr>
                <w:rFonts w:ascii="Calibri" w:eastAsia="Times New Roman" w:hAnsi="Calibri"/>
                <w:color w:val="000000"/>
                <w:kern w:val="24"/>
                <w:sz w:val="20"/>
                <w:szCs w:val="20"/>
                <w:lang w:val="en-US"/>
              </w:rPr>
              <w:t>Find information from a map and be aware of compass directions.</w:t>
            </w:r>
          </w:p>
          <w:p w:rsidR="00C32FF4" w:rsidRPr="00C32FF4" w:rsidRDefault="00C32FF4" w:rsidP="00F712E8">
            <w:pPr>
              <w:rPr>
                <w:sz w:val="20"/>
                <w:szCs w:val="20"/>
              </w:rPr>
            </w:pPr>
          </w:p>
        </w:tc>
        <w:tc>
          <w:tcPr>
            <w:tcW w:w="1463" w:type="dxa"/>
            <w:gridSpan w:val="2"/>
          </w:tcPr>
          <w:p w:rsidR="00C32FF4" w:rsidRPr="00823F15" w:rsidRDefault="00C32FF4" w:rsidP="00F712E8">
            <w:pPr>
              <w:rPr>
                <w:b/>
                <w:sz w:val="20"/>
                <w:szCs w:val="20"/>
                <w:u w:val="single"/>
              </w:rPr>
            </w:pPr>
            <w:r w:rsidRPr="00823F15">
              <w:rPr>
                <w:sz w:val="20"/>
                <w:szCs w:val="20"/>
              </w:rPr>
              <w:lastRenderedPageBreak/>
              <w:t xml:space="preserve">Use basic geographical vocabulary to describe less familiar areas, </w:t>
            </w:r>
            <w:proofErr w:type="spellStart"/>
            <w:r w:rsidRPr="00823F15">
              <w:rPr>
                <w:sz w:val="20"/>
                <w:szCs w:val="20"/>
              </w:rPr>
              <w:t>eg</w:t>
            </w:r>
            <w:proofErr w:type="spellEnd"/>
            <w:r w:rsidRPr="00823F15">
              <w:rPr>
                <w:sz w:val="20"/>
                <w:szCs w:val="20"/>
              </w:rPr>
              <w:t xml:space="preserve"> rain forests, deserts, mountains, savannah- </w:t>
            </w:r>
            <w:r w:rsidRPr="00823F15">
              <w:rPr>
                <w:sz w:val="20"/>
                <w:szCs w:val="20"/>
              </w:rPr>
              <w:lastRenderedPageBreak/>
              <w:t>relating to areas studied in place and location knowledge.</w:t>
            </w:r>
          </w:p>
        </w:tc>
        <w:tc>
          <w:tcPr>
            <w:tcW w:w="2133" w:type="dxa"/>
            <w:gridSpan w:val="4"/>
          </w:tcPr>
          <w:p w:rsidR="00C32FF4" w:rsidRPr="00C32FF4" w:rsidRDefault="00C32FF4" w:rsidP="00823F15">
            <w:pPr>
              <w:rPr>
                <w:rFonts w:ascii="Calibri" w:eastAsia="Times New Roman" w:hAnsi="Calibri"/>
                <w:color w:val="000000"/>
                <w:kern w:val="24"/>
                <w:sz w:val="20"/>
                <w:szCs w:val="20"/>
                <w:lang w:val="en-US"/>
              </w:rPr>
            </w:pPr>
            <w:r w:rsidRPr="00C32FF4">
              <w:rPr>
                <w:rFonts w:ascii="Calibri" w:eastAsia="Times New Roman" w:hAnsi="Calibri"/>
                <w:color w:val="000000"/>
                <w:kern w:val="24"/>
                <w:sz w:val="20"/>
                <w:szCs w:val="20"/>
                <w:lang w:val="en-US"/>
              </w:rPr>
              <w:lastRenderedPageBreak/>
              <w:t>Progression</w:t>
            </w:r>
          </w:p>
          <w:p w:rsidR="00C32FF4" w:rsidRPr="00C32FF4" w:rsidRDefault="00C32FF4" w:rsidP="00C32FF4">
            <w:pPr>
              <w:rPr>
                <w:rFonts w:ascii="Calibri" w:hAnsi="Calibri"/>
                <w:sz w:val="20"/>
                <w:szCs w:val="20"/>
              </w:rPr>
            </w:pPr>
            <w:r w:rsidRPr="00C32FF4">
              <w:rPr>
                <w:rFonts w:ascii="Calibri" w:hAnsi="Calibri"/>
                <w:sz w:val="20"/>
                <w:szCs w:val="20"/>
              </w:rPr>
              <w:t xml:space="preserve">Use world maps, atlases and globes to identify the United Kingdom and its </w:t>
            </w:r>
          </w:p>
          <w:p w:rsidR="00C32FF4" w:rsidRPr="00C32FF4" w:rsidRDefault="00C32FF4" w:rsidP="00C32FF4">
            <w:pPr>
              <w:rPr>
                <w:rFonts w:ascii="Calibri" w:hAnsi="Calibri"/>
                <w:sz w:val="20"/>
                <w:szCs w:val="20"/>
              </w:rPr>
            </w:pPr>
            <w:r w:rsidRPr="00C32FF4">
              <w:rPr>
                <w:rFonts w:ascii="Calibri" w:hAnsi="Calibri"/>
                <w:sz w:val="20"/>
                <w:szCs w:val="20"/>
              </w:rPr>
              <w:t xml:space="preserve">countries, as well as the countries, continents and oceans studied at this key </w:t>
            </w:r>
          </w:p>
          <w:p w:rsidR="00C32FF4" w:rsidRPr="00C32FF4" w:rsidRDefault="00C32FF4" w:rsidP="00C32FF4">
            <w:pPr>
              <w:rPr>
                <w:rFonts w:ascii="Calibri" w:hAnsi="Calibri"/>
                <w:sz w:val="20"/>
                <w:szCs w:val="20"/>
              </w:rPr>
            </w:pPr>
            <w:r w:rsidRPr="00C32FF4">
              <w:rPr>
                <w:rFonts w:ascii="Calibri" w:hAnsi="Calibri"/>
                <w:sz w:val="20"/>
                <w:szCs w:val="20"/>
              </w:rPr>
              <w:lastRenderedPageBreak/>
              <w:t xml:space="preserve">stage </w:t>
            </w:r>
          </w:p>
          <w:p w:rsidR="00C32FF4" w:rsidRPr="00C32FF4" w:rsidRDefault="00C32FF4" w:rsidP="00C32FF4">
            <w:pPr>
              <w:rPr>
                <w:rFonts w:ascii="Calibri" w:hAnsi="Calibri"/>
                <w:sz w:val="20"/>
                <w:szCs w:val="20"/>
              </w:rPr>
            </w:pPr>
            <w:r w:rsidRPr="00C32FF4">
              <w:rPr>
                <w:rFonts w:ascii="Calibri" w:hAnsi="Calibri"/>
                <w:sz w:val="20"/>
                <w:szCs w:val="20"/>
              </w:rPr>
              <w:t xml:space="preserve">Use simple compass directions (North, South, East and West) and locational and </w:t>
            </w:r>
          </w:p>
          <w:p w:rsidR="00C32FF4" w:rsidRPr="00C32FF4" w:rsidRDefault="00C32FF4" w:rsidP="00C32FF4">
            <w:pPr>
              <w:rPr>
                <w:rFonts w:ascii="Calibri" w:hAnsi="Calibri"/>
                <w:sz w:val="20"/>
                <w:szCs w:val="20"/>
              </w:rPr>
            </w:pPr>
            <w:r w:rsidRPr="00C32FF4">
              <w:rPr>
                <w:rFonts w:ascii="Calibri" w:hAnsi="Calibri"/>
                <w:sz w:val="20"/>
                <w:szCs w:val="20"/>
              </w:rPr>
              <w:t xml:space="preserve">directional language [for example, near and far; left and right], to describe the </w:t>
            </w:r>
          </w:p>
          <w:p w:rsidR="00C32FF4" w:rsidRPr="00C32FF4" w:rsidRDefault="00C32FF4" w:rsidP="00C32FF4">
            <w:pPr>
              <w:rPr>
                <w:rFonts w:ascii="Calibri" w:hAnsi="Calibri"/>
                <w:sz w:val="20"/>
                <w:szCs w:val="20"/>
              </w:rPr>
            </w:pPr>
            <w:r w:rsidRPr="00C32FF4">
              <w:rPr>
                <w:rFonts w:ascii="Calibri" w:hAnsi="Calibri"/>
                <w:sz w:val="20"/>
                <w:szCs w:val="20"/>
              </w:rPr>
              <w:t xml:space="preserve">location of features and routes on a map </w:t>
            </w:r>
          </w:p>
          <w:p w:rsidR="00C32FF4" w:rsidRPr="00C32FF4" w:rsidRDefault="00C32FF4" w:rsidP="00C32FF4">
            <w:pPr>
              <w:rPr>
                <w:rFonts w:ascii="Calibri" w:hAnsi="Calibri"/>
                <w:sz w:val="20"/>
                <w:szCs w:val="20"/>
              </w:rPr>
            </w:pPr>
          </w:p>
          <w:p w:rsidR="00C32FF4" w:rsidRPr="00C32FF4" w:rsidRDefault="00C32FF4" w:rsidP="00C32FF4">
            <w:pPr>
              <w:rPr>
                <w:rFonts w:ascii="Calibri" w:hAnsi="Calibri"/>
                <w:sz w:val="20"/>
                <w:szCs w:val="20"/>
              </w:rPr>
            </w:pPr>
            <w:r w:rsidRPr="00C32FF4">
              <w:rPr>
                <w:rFonts w:ascii="Calibri" w:hAnsi="Calibri"/>
                <w:sz w:val="20"/>
                <w:szCs w:val="20"/>
              </w:rPr>
              <w:t xml:space="preserve">Use simple fieldwork and observational skills to study the geography of their </w:t>
            </w:r>
          </w:p>
          <w:p w:rsidR="00C32FF4" w:rsidRPr="00C32FF4" w:rsidRDefault="00C32FF4" w:rsidP="00C32FF4">
            <w:pPr>
              <w:rPr>
                <w:rFonts w:ascii="Calibri" w:hAnsi="Calibri"/>
                <w:sz w:val="20"/>
                <w:szCs w:val="20"/>
              </w:rPr>
            </w:pPr>
            <w:r w:rsidRPr="00C32FF4">
              <w:rPr>
                <w:rFonts w:ascii="Calibri" w:hAnsi="Calibri"/>
                <w:sz w:val="20"/>
                <w:szCs w:val="20"/>
              </w:rPr>
              <w:t xml:space="preserve">school and its grounds and the key human and physical features of its </w:t>
            </w:r>
          </w:p>
          <w:p w:rsidR="00C32FF4" w:rsidRPr="00C32FF4" w:rsidRDefault="00C32FF4" w:rsidP="00C32FF4">
            <w:pPr>
              <w:rPr>
                <w:rFonts w:ascii="Calibri" w:hAnsi="Calibri"/>
                <w:sz w:val="20"/>
                <w:szCs w:val="20"/>
              </w:rPr>
            </w:pPr>
            <w:proofErr w:type="gramStart"/>
            <w:r w:rsidRPr="00C32FF4">
              <w:rPr>
                <w:rFonts w:ascii="Calibri" w:hAnsi="Calibri"/>
                <w:sz w:val="20"/>
                <w:szCs w:val="20"/>
              </w:rPr>
              <w:t>surrounding</w:t>
            </w:r>
            <w:proofErr w:type="gramEnd"/>
            <w:r w:rsidRPr="00C32FF4">
              <w:rPr>
                <w:rFonts w:ascii="Calibri" w:hAnsi="Calibri"/>
                <w:sz w:val="20"/>
                <w:szCs w:val="20"/>
              </w:rPr>
              <w:t xml:space="preserve"> environment.</w:t>
            </w:r>
          </w:p>
          <w:p w:rsidR="00C32FF4" w:rsidRPr="00C32FF4" w:rsidRDefault="00C32FF4" w:rsidP="00C32FF4">
            <w:pPr>
              <w:rPr>
                <w:rFonts w:ascii="Calibri" w:hAnsi="Calibri"/>
                <w:sz w:val="20"/>
                <w:szCs w:val="20"/>
              </w:rPr>
            </w:pPr>
            <w:r w:rsidRPr="00C32FF4">
              <w:rPr>
                <w:rFonts w:ascii="Calibri" w:hAnsi="Calibri"/>
                <w:sz w:val="20"/>
                <w:szCs w:val="20"/>
              </w:rPr>
              <w:t xml:space="preserve"> </w:t>
            </w:r>
          </w:p>
          <w:p w:rsidR="00C32FF4" w:rsidRPr="00C32FF4" w:rsidRDefault="00C32FF4" w:rsidP="00C32FF4">
            <w:pPr>
              <w:rPr>
                <w:rFonts w:ascii="Calibri" w:hAnsi="Calibri"/>
                <w:sz w:val="20"/>
                <w:szCs w:val="20"/>
              </w:rPr>
            </w:pPr>
            <w:r w:rsidRPr="00C32FF4">
              <w:rPr>
                <w:rFonts w:ascii="Calibri" w:hAnsi="Calibri"/>
                <w:sz w:val="20"/>
                <w:szCs w:val="20"/>
              </w:rPr>
              <w:t xml:space="preserve">Use aerial photographs and plan perspectives to recognise landmarks and basic </w:t>
            </w:r>
          </w:p>
          <w:p w:rsidR="00C32FF4" w:rsidRPr="00C32FF4" w:rsidRDefault="00C32FF4" w:rsidP="00C32FF4">
            <w:pPr>
              <w:rPr>
                <w:rFonts w:ascii="Calibri" w:hAnsi="Calibri"/>
                <w:sz w:val="20"/>
                <w:szCs w:val="20"/>
              </w:rPr>
            </w:pPr>
            <w:r w:rsidRPr="00C32FF4">
              <w:rPr>
                <w:rFonts w:ascii="Calibri" w:hAnsi="Calibri"/>
                <w:sz w:val="20"/>
                <w:szCs w:val="20"/>
              </w:rPr>
              <w:t xml:space="preserve">human and physical features; devise a simple map; and use and construct basic </w:t>
            </w:r>
          </w:p>
          <w:p w:rsidR="00C32FF4" w:rsidRPr="00C32FF4" w:rsidRDefault="00C32FF4" w:rsidP="00C32FF4">
            <w:pPr>
              <w:rPr>
                <w:rFonts w:ascii="Calibri" w:hAnsi="Calibri"/>
                <w:sz w:val="20"/>
                <w:szCs w:val="20"/>
              </w:rPr>
            </w:pPr>
            <w:r w:rsidRPr="00C32FF4">
              <w:rPr>
                <w:rFonts w:ascii="Calibri" w:hAnsi="Calibri"/>
                <w:sz w:val="20"/>
                <w:szCs w:val="20"/>
              </w:rPr>
              <w:t xml:space="preserve">symbols in a key </w:t>
            </w:r>
          </w:p>
          <w:p w:rsidR="00C32FF4" w:rsidRPr="00C32FF4" w:rsidRDefault="00C32FF4" w:rsidP="00823F15">
            <w:pPr>
              <w:rPr>
                <w:rFonts w:ascii="Calibri" w:eastAsia="Times New Roman" w:hAnsi="Calibri"/>
                <w:color w:val="000000"/>
                <w:kern w:val="24"/>
                <w:sz w:val="20"/>
                <w:szCs w:val="20"/>
                <w:lang w:val="en-US"/>
              </w:rPr>
            </w:pPr>
          </w:p>
        </w:tc>
        <w:tc>
          <w:tcPr>
            <w:tcW w:w="1979" w:type="dxa"/>
            <w:gridSpan w:val="2"/>
          </w:tcPr>
          <w:p w:rsidR="00C32FF4" w:rsidRPr="00823F15" w:rsidRDefault="00C32FF4" w:rsidP="00C32FF4">
            <w:pPr>
              <w:rPr>
                <w:sz w:val="20"/>
                <w:szCs w:val="20"/>
              </w:rPr>
            </w:pPr>
            <w:r w:rsidRPr="00823F15">
              <w:rPr>
                <w:sz w:val="20"/>
                <w:szCs w:val="20"/>
              </w:rPr>
              <w:lastRenderedPageBreak/>
              <w:t>Use globes maps and atlases to identify places studied</w:t>
            </w:r>
          </w:p>
          <w:p w:rsidR="00C32FF4" w:rsidRPr="00823F15" w:rsidRDefault="00C32FF4" w:rsidP="00C32FF4">
            <w:pPr>
              <w:rPr>
                <w:sz w:val="20"/>
                <w:szCs w:val="20"/>
              </w:rPr>
            </w:pPr>
            <w:r w:rsidRPr="00823F15">
              <w:rPr>
                <w:sz w:val="20"/>
                <w:szCs w:val="20"/>
              </w:rPr>
              <w:t xml:space="preserve">Use simple compass directions and directional language to describe the location of or place items on a prepared </w:t>
            </w:r>
            <w:r w:rsidRPr="00823F15">
              <w:rPr>
                <w:sz w:val="20"/>
                <w:szCs w:val="20"/>
              </w:rPr>
              <w:lastRenderedPageBreak/>
              <w:t xml:space="preserve">map or a map created independently. </w:t>
            </w:r>
          </w:p>
          <w:p w:rsidR="00C32FF4" w:rsidRPr="00823F15" w:rsidRDefault="00C32FF4" w:rsidP="00C32FF4">
            <w:pPr>
              <w:rPr>
                <w:sz w:val="20"/>
                <w:szCs w:val="20"/>
              </w:rPr>
            </w:pPr>
            <w:r w:rsidRPr="00823F15">
              <w:rPr>
                <w:sz w:val="20"/>
                <w:szCs w:val="20"/>
              </w:rPr>
              <w:t>Follow a route on a map using directions.</w:t>
            </w:r>
          </w:p>
          <w:p w:rsidR="00C32FF4" w:rsidRPr="00823F15" w:rsidRDefault="00C32FF4" w:rsidP="00C32FF4">
            <w:pPr>
              <w:rPr>
                <w:rFonts w:ascii="Calibri" w:eastAsia="Times New Roman" w:hAnsi="Calibri"/>
                <w:color w:val="000000"/>
                <w:kern w:val="24"/>
                <w:sz w:val="20"/>
                <w:szCs w:val="20"/>
                <w:lang w:val="en-US"/>
              </w:rPr>
            </w:pPr>
            <w:r w:rsidRPr="00823F15">
              <w:rPr>
                <w:rFonts w:ascii="Calibri" w:eastAsia="Times New Roman" w:hAnsi="Calibri"/>
                <w:color w:val="000000"/>
                <w:kern w:val="24"/>
                <w:sz w:val="20"/>
                <w:szCs w:val="20"/>
                <w:lang w:val="en-US"/>
              </w:rPr>
              <w:t>Locate familiar places.</w:t>
            </w:r>
          </w:p>
          <w:p w:rsidR="00C32FF4" w:rsidRPr="00823F15" w:rsidRDefault="00C32FF4" w:rsidP="00C32FF4">
            <w:pPr>
              <w:rPr>
                <w:rFonts w:ascii="Calibri" w:hAnsi="Calibri"/>
                <w:sz w:val="20"/>
                <w:szCs w:val="20"/>
              </w:rPr>
            </w:pPr>
            <w:r w:rsidRPr="00823F15">
              <w:rPr>
                <w:rFonts w:ascii="Calibri" w:eastAsia="Times New Roman" w:hAnsi="Calibri"/>
                <w:color w:val="000000"/>
                <w:kern w:val="24"/>
                <w:sz w:val="20"/>
                <w:szCs w:val="20"/>
                <w:lang w:val="en-US"/>
              </w:rPr>
              <w:t xml:space="preserve">Draw plans and views and simple field </w:t>
            </w:r>
            <w:proofErr w:type="spellStart"/>
            <w:r w:rsidRPr="00823F15">
              <w:rPr>
                <w:rFonts w:ascii="Calibri" w:eastAsia="Times New Roman" w:hAnsi="Calibri"/>
                <w:color w:val="000000"/>
                <w:kern w:val="24"/>
                <w:sz w:val="20"/>
                <w:szCs w:val="20"/>
                <w:lang w:val="en-US"/>
              </w:rPr>
              <w:t>sketches.</w:t>
            </w:r>
            <w:r w:rsidRPr="00823F15">
              <w:rPr>
                <w:rFonts w:ascii="Calibri" w:hAnsi="Calibri"/>
                <w:sz w:val="20"/>
                <w:szCs w:val="20"/>
                <w:lang w:val="en-US"/>
              </w:rPr>
              <w:t>Ask</w:t>
            </w:r>
            <w:proofErr w:type="spellEnd"/>
            <w:r w:rsidRPr="00823F15">
              <w:rPr>
                <w:rFonts w:ascii="Calibri" w:hAnsi="Calibri"/>
                <w:sz w:val="20"/>
                <w:szCs w:val="20"/>
                <w:lang w:val="en-US"/>
              </w:rPr>
              <w:t xml:space="preserve"> simple questions when viewing aerial photos and maps</w:t>
            </w:r>
          </w:p>
          <w:p w:rsidR="00C32FF4" w:rsidRPr="00823F15" w:rsidRDefault="00C32FF4" w:rsidP="00823F15">
            <w:pPr>
              <w:rPr>
                <w:rFonts w:ascii="Calibri" w:hAnsi="Calibri"/>
                <w:sz w:val="20"/>
                <w:szCs w:val="20"/>
              </w:rPr>
            </w:pPr>
            <w:r w:rsidRPr="00823F15">
              <w:rPr>
                <w:rFonts w:ascii="Calibri" w:hAnsi="Calibri"/>
                <w:sz w:val="20"/>
                <w:szCs w:val="20"/>
                <w:lang w:val="en-US"/>
              </w:rPr>
              <w:t xml:space="preserve">Make observations and collect information indoors and outdoors. </w:t>
            </w:r>
          </w:p>
          <w:p w:rsidR="00C32FF4" w:rsidRPr="00823F15" w:rsidRDefault="00C32FF4" w:rsidP="00823F15">
            <w:pPr>
              <w:rPr>
                <w:rFonts w:ascii="Calibri" w:hAnsi="Calibri"/>
                <w:sz w:val="20"/>
                <w:szCs w:val="20"/>
                <w:lang w:val="en-US"/>
              </w:rPr>
            </w:pPr>
            <w:r w:rsidRPr="00823F15">
              <w:rPr>
                <w:rFonts w:ascii="Calibri" w:hAnsi="Calibri"/>
                <w:sz w:val="20"/>
                <w:szCs w:val="20"/>
                <w:lang w:val="en-US"/>
              </w:rPr>
              <w:t>Find answers to questions using resources provided</w:t>
            </w:r>
          </w:p>
          <w:p w:rsidR="00C32FF4" w:rsidRPr="00823F15" w:rsidRDefault="00C32FF4" w:rsidP="00823F15">
            <w:pPr>
              <w:rPr>
                <w:rFonts w:ascii="Calibri" w:eastAsia="Times New Roman" w:hAnsi="Calibri"/>
                <w:color w:val="000000"/>
                <w:kern w:val="24"/>
                <w:sz w:val="20"/>
                <w:szCs w:val="20"/>
                <w:lang w:val="en-US"/>
              </w:rPr>
            </w:pPr>
            <w:r w:rsidRPr="00823F15">
              <w:rPr>
                <w:rFonts w:ascii="Calibri" w:eastAsia="Times New Roman" w:hAnsi="Calibri"/>
                <w:color w:val="000000"/>
                <w:kern w:val="24"/>
                <w:sz w:val="20"/>
                <w:szCs w:val="20"/>
                <w:lang w:val="en-US"/>
              </w:rPr>
              <w:t>Find information from a map and be aware of compass directions.</w:t>
            </w:r>
          </w:p>
          <w:p w:rsidR="00C32FF4" w:rsidRPr="00620E5C" w:rsidRDefault="00C32FF4" w:rsidP="00823F15">
            <w:pPr>
              <w:rPr>
                <w:b/>
                <w:sz w:val="20"/>
                <w:szCs w:val="20"/>
                <w:u w:val="single"/>
              </w:rPr>
            </w:pPr>
            <w:r w:rsidRPr="00823F15">
              <w:rPr>
                <w:rFonts w:ascii="Calibri" w:eastAsia="Times New Roman" w:hAnsi="Calibri"/>
                <w:color w:val="000000"/>
                <w:kern w:val="24"/>
                <w:sz w:val="20"/>
                <w:szCs w:val="20"/>
                <w:lang w:val="en-US"/>
              </w:rPr>
              <w:t>Draw simple maps with symbols in a key.</w:t>
            </w:r>
          </w:p>
        </w:tc>
      </w:tr>
      <w:tr w:rsidR="00C32FF4" w:rsidRPr="00620E5C" w:rsidTr="00C32FF4">
        <w:tc>
          <w:tcPr>
            <w:tcW w:w="1455" w:type="dxa"/>
            <w:vMerge w:val="restart"/>
          </w:tcPr>
          <w:p w:rsidR="00C32FF4" w:rsidRPr="00620E5C" w:rsidRDefault="00C32FF4">
            <w:pPr>
              <w:rPr>
                <w:sz w:val="20"/>
                <w:szCs w:val="20"/>
              </w:rPr>
            </w:pPr>
            <w:r w:rsidRPr="00620E5C">
              <w:rPr>
                <w:sz w:val="20"/>
                <w:szCs w:val="20"/>
              </w:rPr>
              <w:lastRenderedPageBreak/>
              <w:t>PSHE</w:t>
            </w:r>
          </w:p>
        </w:tc>
        <w:tc>
          <w:tcPr>
            <w:tcW w:w="7657" w:type="dxa"/>
            <w:gridSpan w:val="12"/>
          </w:tcPr>
          <w:p w:rsidR="00C32FF4" w:rsidRPr="00972358" w:rsidRDefault="00C32FF4" w:rsidP="00ED55E5">
            <w:pPr>
              <w:rPr>
                <w:rFonts w:ascii="Calibri" w:hAnsi="Calibri"/>
              </w:rPr>
            </w:pPr>
            <w:r w:rsidRPr="00972358">
              <w:rPr>
                <w:rFonts w:ascii="Calibri" w:hAnsi="Calibri"/>
              </w:rPr>
              <w:t>Understand geographical similarities and differences through studying the human and physical geography of a small area of the United Kingdom, and of a small area in a contrasting non-European country</w:t>
            </w:r>
          </w:p>
          <w:p w:rsidR="00C32FF4" w:rsidRPr="00972358" w:rsidRDefault="00C32FF4" w:rsidP="00ED55E5">
            <w:pPr>
              <w:rPr>
                <w:rFonts w:ascii="Calibri" w:hAnsi="Calibri"/>
              </w:rPr>
            </w:pPr>
          </w:p>
          <w:p w:rsidR="00C32FF4" w:rsidRPr="00972358" w:rsidRDefault="00C32FF4" w:rsidP="00ED55E5">
            <w:pPr>
              <w:rPr>
                <w:rFonts w:ascii="Calibri" w:eastAsia="Times New Roman" w:hAnsi="Calibri"/>
                <w:color w:val="000000"/>
                <w:kern w:val="24"/>
                <w:lang w:val="en-US"/>
              </w:rPr>
            </w:pPr>
            <w:r w:rsidRPr="00972358">
              <w:rPr>
                <w:rFonts w:ascii="Calibri" w:eastAsia="Times New Roman" w:hAnsi="Calibri"/>
                <w:color w:val="000000"/>
                <w:kern w:val="24"/>
                <w:lang w:val="en-US"/>
              </w:rPr>
              <w:t>Find information from a map and be aware of compass directions.</w:t>
            </w:r>
          </w:p>
          <w:p w:rsidR="00C32FF4" w:rsidRPr="00972358" w:rsidRDefault="00C32FF4" w:rsidP="00ED55E5">
            <w:pPr>
              <w:rPr>
                <w:rFonts w:ascii="Calibri" w:hAnsi="Calibri"/>
              </w:rPr>
            </w:pPr>
          </w:p>
        </w:tc>
        <w:tc>
          <w:tcPr>
            <w:tcW w:w="3062" w:type="dxa"/>
            <w:gridSpan w:val="6"/>
          </w:tcPr>
          <w:p w:rsidR="00C32FF4" w:rsidRPr="00620E5C" w:rsidRDefault="00C32FF4" w:rsidP="001C307B">
            <w:pPr>
              <w:jc w:val="center"/>
              <w:rPr>
                <w:b/>
                <w:sz w:val="20"/>
                <w:szCs w:val="20"/>
                <w:u w:val="single"/>
              </w:rPr>
            </w:pPr>
            <w:r w:rsidRPr="00620E5C">
              <w:rPr>
                <w:b/>
                <w:sz w:val="20"/>
                <w:szCs w:val="20"/>
                <w:u w:val="single"/>
              </w:rPr>
              <w:t>New curriculum requirements</w:t>
            </w:r>
          </w:p>
        </w:tc>
        <w:tc>
          <w:tcPr>
            <w:tcW w:w="1544" w:type="dxa"/>
          </w:tcPr>
          <w:p w:rsidR="00C32FF4" w:rsidRPr="00620E5C" w:rsidRDefault="00C32FF4" w:rsidP="001C307B">
            <w:pPr>
              <w:jc w:val="center"/>
              <w:rPr>
                <w:b/>
                <w:sz w:val="20"/>
                <w:szCs w:val="20"/>
                <w:u w:val="single"/>
              </w:rPr>
            </w:pPr>
            <w:r w:rsidRPr="00620E5C">
              <w:rPr>
                <w:b/>
                <w:sz w:val="20"/>
                <w:szCs w:val="20"/>
                <w:u w:val="single"/>
              </w:rPr>
              <w:t xml:space="preserve">Topic Ideas </w:t>
            </w:r>
          </w:p>
        </w:tc>
      </w:tr>
      <w:tr w:rsidR="00C32FF4" w:rsidRPr="00620E5C" w:rsidTr="00C32FF4">
        <w:tc>
          <w:tcPr>
            <w:tcW w:w="1455" w:type="dxa"/>
            <w:vMerge/>
          </w:tcPr>
          <w:p w:rsidR="00C32FF4" w:rsidRPr="00620E5C" w:rsidRDefault="00C32FF4">
            <w:pPr>
              <w:rPr>
                <w:sz w:val="20"/>
                <w:szCs w:val="20"/>
              </w:rPr>
            </w:pPr>
          </w:p>
        </w:tc>
        <w:tc>
          <w:tcPr>
            <w:tcW w:w="7657" w:type="dxa"/>
            <w:gridSpan w:val="12"/>
          </w:tcPr>
          <w:p w:rsidR="00C32FF4" w:rsidRPr="00620E5C" w:rsidRDefault="00C32FF4" w:rsidP="001C307B">
            <w:pPr>
              <w:rPr>
                <w:sz w:val="20"/>
                <w:szCs w:val="20"/>
              </w:rPr>
            </w:pPr>
            <w:r w:rsidRPr="00620E5C">
              <w:rPr>
                <w:sz w:val="20"/>
                <w:szCs w:val="20"/>
              </w:rPr>
              <w:t>Recognise what they are good at.</w:t>
            </w:r>
          </w:p>
          <w:p w:rsidR="00C32FF4" w:rsidRPr="00620E5C" w:rsidRDefault="00C32FF4" w:rsidP="001C307B">
            <w:pPr>
              <w:rPr>
                <w:sz w:val="20"/>
                <w:szCs w:val="20"/>
              </w:rPr>
            </w:pPr>
            <w:r w:rsidRPr="00620E5C">
              <w:rPr>
                <w:sz w:val="20"/>
                <w:szCs w:val="20"/>
              </w:rPr>
              <w:t>Work, plan and learn co- operatively with friends.</w:t>
            </w:r>
          </w:p>
          <w:p w:rsidR="00C32FF4" w:rsidRPr="00620E5C" w:rsidRDefault="00C32FF4" w:rsidP="001C307B">
            <w:pPr>
              <w:rPr>
                <w:sz w:val="20"/>
                <w:szCs w:val="20"/>
              </w:rPr>
            </w:pPr>
            <w:r w:rsidRPr="00620E5C">
              <w:rPr>
                <w:sz w:val="20"/>
                <w:szCs w:val="20"/>
              </w:rPr>
              <w:t>Respect and value boundaries within the class and school.</w:t>
            </w:r>
          </w:p>
          <w:p w:rsidR="00C32FF4" w:rsidRPr="00620E5C" w:rsidRDefault="00C32FF4" w:rsidP="001C307B">
            <w:pPr>
              <w:rPr>
                <w:sz w:val="20"/>
                <w:szCs w:val="20"/>
              </w:rPr>
            </w:pPr>
            <w:r w:rsidRPr="00620E5C">
              <w:rPr>
                <w:sz w:val="20"/>
                <w:szCs w:val="20"/>
              </w:rPr>
              <w:t>Consider and discuss social and moral dilemmas that they come across in everyday life</w:t>
            </w:r>
          </w:p>
          <w:p w:rsidR="00C32FF4" w:rsidRPr="00620E5C" w:rsidRDefault="00C32FF4" w:rsidP="001C307B">
            <w:pPr>
              <w:rPr>
                <w:sz w:val="20"/>
                <w:szCs w:val="20"/>
              </w:rPr>
            </w:pPr>
            <w:r w:rsidRPr="00620E5C">
              <w:rPr>
                <w:sz w:val="20"/>
                <w:szCs w:val="20"/>
              </w:rPr>
              <w:t>Recognise the difference between friends and acquaintances</w:t>
            </w:r>
            <w:r w:rsidRPr="00620E5C">
              <w:rPr>
                <w:b/>
                <w:sz w:val="20"/>
                <w:szCs w:val="20"/>
              </w:rPr>
              <w:t>.(strong links to ICT)</w:t>
            </w:r>
          </w:p>
          <w:p w:rsidR="00C32FF4" w:rsidRPr="00620E5C" w:rsidRDefault="00C32FF4" w:rsidP="001C307B">
            <w:pPr>
              <w:rPr>
                <w:sz w:val="20"/>
                <w:szCs w:val="20"/>
              </w:rPr>
            </w:pPr>
            <w:r w:rsidRPr="00620E5C">
              <w:rPr>
                <w:sz w:val="20"/>
                <w:szCs w:val="20"/>
              </w:rPr>
              <w:t>Understand there are different types of teasing and bullying, that bullying is wrong, and how to get help to deal with bullying.</w:t>
            </w:r>
          </w:p>
          <w:p w:rsidR="00C32FF4" w:rsidRPr="00620E5C" w:rsidRDefault="00C32FF4" w:rsidP="001C307B">
            <w:pPr>
              <w:rPr>
                <w:sz w:val="20"/>
                <w:szCs w:val="20"/>
              </w:rPr>
            </w:pPr>
            <w:r w:rsidRPr="00620E5C">
              <w:rPr>
                <w:sz w:val="20"/>
                <w:szCs w:val="20"/>
              </w:rPr>
              <w:t>Recognise how to keep themselves safe in school and at home.</w:t>
            </w:r>
          </w:p>
          <w:p w:rsidR="00C32FF4" w:rsidRPr="00620E5C" w:rsidRDefault="00C32FF4" w:rsidP="001C307B">
            <w:pPr>
              <w:rPr>
                <w:b/>
                <w:sz w:val="20"/>
                <w:szCs w:val="20"/>
                <w:u w:val="single"/>
              </w:rPr>
            </w:pPr>
            <w:r w:rsidRPr="00620E5C">
              <w:rPr>
                <w:sz w:val="20"/>
                <w:szCs w:val="20"/>
              </w:rPr>
              <w:t>Planning with and coping with change. Begin to explore and identify uncomfortable feelings.</w:t>
            </w:r>
          </w:p>
        </w:tc>
        <w:tc>
          <w:tcPr>
            <w:tcW w:w="3062" w:type="dxa"/>
            <w:gridSpan w:val="6"/>
          </w:tcPr>
          <w:p w:rsidR="00C32FF4" w:rsidRPr="00620E5C" w:rsidRDefault="00C32FF4" w:rsidP="001C307B">
            <w:pPr>
              <w:rPr>
                <w:sz w:val="20"/>
                <w:szCs w:val="20"/>
              </w:rPr>
            </w:pPr>
            <w:r w:rsidRPr="00620E5C">
              <w:rPr>
                <w:sz w:val="20"/>
                <w:szCs w:val="20"/>
              </w:rPr>
              <w:t>Approximately 45 minutes per week.</w:t>
            </w:r>
          </w:p>
          <w:p w:rsidR="00C32FF4" w:rsidRPr="00620E5C" w:rsidRDefault="00C32FF4" w:rsidP="001C307B">
            <w:pPr>
              <w:rPr>
                <w:sz w:val="20"/>
                <w:szCs w:val="20"/>
              </w:rPr>
            </w:pPr>
            <w:r w:rsidRPr="00620E5C">
              <w:rPr>
                <w:sz w:val="20"/>
                <w:szCs w:val="20"/>
              </w:rPr>
              <w:t>Modelling, circle time and reflection.</w:t>
            </w:r>
          </w:p>
          <w:p w:rsidR="00C32FF4" w:rsidRPr="00620E5C" w:rsidRDefault="00C32FF4" w:rsidP="001C307B">
            <w:pPr>
              <w:rPr>
                <w:sz w:val="20"/>
                <w:szCs w:val="20"/>
              </w:rPr>
            </w:pPr>
            <w:r w:rsidRPr="00620E5C">
              <w:rPr>
                <w:sz w:val="20"/>
                <w:szCs w:val="20"/>
              </w:rPr>
              <w:t xml:space="preserve">Children need to discuss situations to develop language to communicate how they feel. </w:t>
            </w:r>
          </w:p>
          <w:p w:rsidR="00C32FF4" w:rsidRPr="00620E5C" w:rsidRDefault="00C32FF4" w:rsidP="001C307B">
            <w:pPr>
              <w:rPr>
                <w:sz w:val="20"/>
                <w:szCs w:val="20"/>
              </w:rPr>
            </w:pPr>
          </w:p>
          <w:p w:rsidR="00C32FF4" w:rsidRPr="00620E5C" w:rsidRDefault="00C32FF4" w:rsidP="001C307B">
            <w:pPr>
              <w:rPr>
                <w:sz w:val="20"/>
                <w:szCs w:val="20"/>
              </w:rPr>
            </w:pPr>
            <w:r w:rsidRPr="00620E5C">
              <w:rPr>
                <w:sz w:val="20"/>
                <w:szCs w:val="20"/>
              </w:rPr>
              <w:t>Role-play and stories are another effective way of discussing challenging situations.</w:t>
            </w:r>
          </w:p>
        </w:tc>
        <w:tc>
          <w:tcPr>
            <w:tcW w:w="1544" w:type="dxa"/>
          </w:tcPr>
          <w:p w:rsidR="00C32FF4" w:rsidRPr="00620E5C" w:rsidRDefault="00C32FF4" w:rsidP="001C307B">
            <w:pPr>
              <w:jc w:val="center"/>
              <w:rPr>
                <w:b/>
                <w:sz w:val="20"/>
                <w:szCs w:val="20"/>
                <w:u w:val="single"/>
              </w:rPr>
            </w:pPr>
          </w:p>
        </w:tc>
      </w:tr>
      <w:tr w:rsidR="00C32FF4" w:rsidRPr="00620E5C" w:rsidTr="00C32FF4">
        <w:trPr>
          <w:trHeight w:val="543"/>
        </w:trPr>
        <w:tc>
          <w:tcPr>
            <w:tcW w:w="1455" w:type="dxa"/>
            <w:vMerge w:val="restart"/>
          </w:tcPr>
          <w:p w:rsidR="00C32FF4" w:rsidRPr="00620E5C" w:rsidRDefault="00C32FF4" w:rsidP="00503A8B">
            <w:pPr>
              <w:rPr>
                <w:sz w:val="20"/>
                <w:szCs w:val="20"/>
              </w:rPr>
            </w:pPr>
            <w:r w:rsidRPr="00620E5C">
              <w:rPr>
                <w:sz w:val="20"/>
                <w:szCs w:val="20"/>
              </w:rPr>
              <w:t>MFL</w:t>
            </w:r>
          </w:p>
        </w:tc>
        <w:tc>
          <w:tcPr>
            <w:tcW w:w="2863" w:type="dxa"/>
            <w:gridSpan w:val="5"/>
          </w:tcPr>
          <w:p w:rsidR="00C32FF4" w:rsidRPr="00620E5C" w:rsidRDefault="00C32FF4">
            <w:pPr>
              <w:jc w:val="center"/>
              <w:rPr>
                <w:sz w:val="20"/>
                <w:szCs w:val="20"/>
              </w:rPr>
            </w:pPr>
            <w:r w:rsidRPr="00620E5C">
              <w:rPr>
                <w:sz w:val="20"/>
                <w:szCs w:val="20"/>
              </w:rPr>
              <w:t xml:space="preserve">To read </w:t>
            </w:r>
            <w:r w:rsidRPr="00620E5C">
              <w:rPr>
                <w:sz w:val="20"/>
                <w:szCs w:val="20"/>
              </w:rPr>
              <w:br/>
              <w:t>fluently</w:t>
            </w:r>
          </w:p>
        </w:tc>
        <w:tc>
          <w:tcPr>
            <w:tcW w:w="3825" w:type="dxa"/>
            <w:gridSpan w:val="6"/>
          </w:tcPr>
          <w:p w:rsidR="00C32FF4" w:rsidRPr="00620E5C" w:rsidRDefault="00C32FF4">
            <w:pPr>
              <w:jc w:val="center"/>
              <w:rPr>
                <w:sz w:val="20"/>
                <w:szCs w:val="20"/>
              </w:rPr>
            </w:pPr>
            <w:r w:rsidRPr="00620E5C">
              <w:rPr>
                <w:sz w:val="20"/>
                <w:szCs w:val="20"/>
              </w:rPr>
              <w:t xml:space="preserve">To write </w:t>
            </w:r>
            <w:r w:rsidRPr="00620E5C">
              <w:rPr>
                <w:sz w:val="20"/>
                <w:szCs w:val="20"/>
              </w:rPr>
              <w:br/>
              <w:t>imaginatively</w:t>
            </w:r>
          </w:p>
        </w:tc>
        <w:tc>
          <w:tcPr>
            <w:tcW w:w="2369" w:type="dxa"/>
            <w:gridSpan w:val="3"/>
          </w:tcPr>
          <w:p w:rsidR="00C32FF4" w:rsidRPr="00620E5C" w:rsidRDefault="00C32FF4">
            <w:pPr>
              <w:jc w:val="center"/>
              <w:rPr>
                <w:sz w:val="20"/>
                <w:szCs w:val="20"/>
              </w:rPr>
            </w:pPr>
            <w:r w:rsidRPr="00620E5C">
              <w:rPr>
                <w:sz w:val="20"/>
                <w:szCs w:val="20"/>
              </w:rPr>
              <w:t xml:space="preserve">To speak </w:t>
            </w:r>
            <w:r w:rsidRPr="00620E5C">
              <w:rPr>
                <w:sz w:val="20"/>
                <w:szCs w:val="20"/>
              </w:rPr>
              <w:br/>
              <w:t>confidently</w:t>
            </w:r>
          </w:p>
        </w:tc>
        <w:tc>
          <w:tcPr>
            <w:tcW w:w="3206" w:type="dxa"/>
            <w:gridSpan w:val="5"/>
          </w:tcPr>
          <w:p w:rsidR="00C32FF4" w:rsidRPr="00620E5C" w:rsidRDefault="00C32FF4" w:rsidP="00B022CD">
            <w:pPr>
              <w:jc w:val="center"/>
              <w:rPr>
                <w:sz w:val="20"/>
                <w:szCs w:val="20"/>
              </w:rPr>
            </w:pPr>
            <w:r w:rsidRPr="00620E5C">
              <w:rPr>
                <w:sz w:val="20"/>
                <w:szCs w:val="20"/>
              </w:rPr>
              <w:t>To understand the culture of the countries in which the language is spoken</w:t>
            </w:r>
          </w:p>
        </w:tc>
      </w:tr>
      <w:tr w:rsidR="00C32FF4" w:rsidRPr="00620E5C" w:rsidTr="00C32FF4">
        <w:trPr>
          <w:trHeight w:val="2053"/>
        </w:trPr>
        <w:tc>
          <w:tcPr>
            <w:tcW w:w="1455" w:type="dxa"/>
            <w:vMerge/>
          </w:tcPr>
          <w:p w:rsidR="00C32FF4" w:rsidRPr="00620E5C" w:rsidRDefault="00C32FF4" w:rsidP="00503A8B">
            <w:pPr>
              <w:rPr>
                <w:sz w:val="20"/>
                <w:szCs w:val="20"/>
              </w:rPr>
            </w:pPr>
          </w:p>
        </w:tc>
        <w:tc>
          <w:tcPr>
            <w:tcW w:w="2863" w:type="dxa"/>
            <w:gridSpan w:val="5"/>
          </w:tcPr>
          <w:p w:rsidR="00C32FF4" w:rsidRPr="00620E5C" w:rsidRDefault="00C32FF4" w:rsidP="00B022CD">
            <w:pPr>
              <w:rPr>
                <w:sz w:val="20"/>
                <w:szCs w:val="20"/>
              </w:rPr>
            </w:pPr>
            <w:r w:rsidRPr="00620E5C">
              <w:rPr>
                <w:sz w:val="20"/>
                <w:szCs w:val="20"/>
              </w:rPr>
              <w:t>Read out loud everyday words and phrases (greetings)</w:t>
            </w:r>
            <w:r w:rsidRPr="00620E5C">
              <w:rPr>
                <w:sz w:val="20"/>
                <w:szCs w:val="20"/>
              </w:rPr>
              <w:br/>
              <w:t>Read and understand short written phrases (greetings)</w:t>
            </w:r>
            <w:r w:rsidRPr="00620E5C">
              <w:rPr>
                <w:sz w:val="20"/>
                <w:szCs w:val="20"/>
              </w:rPr>
              <w:br/>
              <w:t>Read out loud familiar words and phrases (greetings, colours, family members, classroom objects)</w:t>
            </w:r>
          </w:p>
          <w:p w:rsidR="00C32FF4" w:rsidRPr="00620E5C" w:rsidRDefault="00C32FF4" w:rsidP="00B022CD">
            <w:pPr>
              <w:rPr>
                <w:sz w:val="20"/>
                <w:szCs w:val="20"/>
                <w:u w:val="single"/>
              </w:rPr>
            </w:pPr>
          </w:p>
        </w:tc>
        <w:tc>
          <w:tcPr>
            <w:tcW w:w="3825" w:type="dxa"/>
            <w:gridSpan w:val="6"/>
          </w:tcPr>
          <w:p w:rsidR="00C32FF4" w:rsidRPr="00620E5C" w:rsidRDefault="00C32FF4" w:rsidP="00B022CD">
            <w:pPr>
              <w:rPr>
                <w:sz w:val="20"/>
                <w:szCs w:val="20"/>
              </w:rPr>
            </w:pPr>
            <w:r w:rsidRPr="00620E5C">
              <w:rPr>
                <w:sz w:val="20"/>
                <w:szCs w:val="20"/>
              </w:rPr>
              <w:t>To write of copy everyday words (greetings)</w:t>
            </w:r>
          </w:p>
          <w:p w:rsidR="00C32FF4" w:rsidRPr="00620E5C" w:rsidRDefault="00C32FF4" w:rsidP="00B022CD">
            <w:pPr>
              <w:rPr>
                <w:sz w:val="20"/>
                <w:szCs w:val="20"/>
              </w:rPr>
            </w:pPr>
            <w:r w:rsidRPr="00620E5C">
              <w:rPr>
                <w:sz w:val="20"/>
                <w:szCs w:val="20"/>
              </w:rPr>
              <w:t>Label items.</w:t>
            </w:r>
          </w:p>
          <w:p w:rsidR="00C32FF4" w:rsidRPr="00620E5C" w:rsidRDefault="00C32FF4" w:rsidP="00B022CD">
            <w:pPr>
              <w:rPr>
                <w:sz w:val="20"/>
                <w:szCs w:val="20"/>
              </w:rPr>
            </w:pPr>
            <w:r w:rsidRPr="00620E5C">
              <w:rPr>
                <w:sz w:val="20"/>
                <w:szCs w:val="20"/>
              </w:rPr>
              <w:t>Write one or two short sentences.</w:t>
            </w:r>
          </w:p>
          <w:p w:rsidR="00C32FF4" w:rsidRPr="00620E5C" w:rsidRDefault="00C32FF4" w:rsidP="00B022CD">
            <w:pPr>
              <w:rPr>
                <w:sz w:val="20"/>
                <w:szCs w:val="20"/>
              </w:rPr>
            </w:pPr>
          </w:p>
        </w:tc>
        <w:tc>
          <w:tcPr>
            <w:tcW w:w="2369" w:type="dxa"/>
            <w:gridSpan w:val="3"/>
          </w:tcPr>
          <w:p w:rsidR="00C32FF4" w:rsidRPr="00620E5C" w:rsidRDefault="00C32FF4" w:rsidP="00B022CD">
            <w:pPr>
              <w:rPr>
                <w:sz w:val="20"/>
                <w:szCs w:val="20"/>
              </w:rPr>
            </w:pPr>
            <w:r w:rsidRPr="00620E5C">
              <w:rPr>
                <w:sz w:val="20"/>
                <w:szCs w:val="20"/>
              </w:rPr>
              <w:t>Understand spoken phrases (greetings, classroom instructions).</w:t>
            </w:r>
          </w:p>
          <w:p w:rsidR="00C32FF4" w:rsidRPr="00620E5C" w:rsidRDefault="00C32FF4" w:rsidP="00B022CD">
            <w:pPr>
              <w:rPr>
                <w:sz w:val="20"/>
                <w:szCs w:val="20"/>
              </w:rPr>
            </w:pPr>
            <w:r w:rsidRPr="00620E5C">
              <w:rPr>
                <w:sz w:val="20"/>
                <w:szCs w:val="20"/>
              </w:rPr>
              <w:t>Be able to ask for a word to be repeated.</w:t>
            </w:r>
          </w:p>
          <w:p w:rsidR="00C32FF4" w:rsidRPr="00620E5C" w:rsidRDefault="00C32FF4" w:rsidP="00B022CD">
            <w:pPr>
              <w:rPr>
                <w:sz w:val="20"/>
                <w:szCs w:val="20"/>
              </w:rPr>
            </w:pPr>
            <w:r w:rsidRPr="00620E5C">
              <w:rPr>
                <w:sz w:val="20"/>
                <w:szCs w:val="20"/>
              </w:rPr>
              <w:t>Correct pronunciation.</w:t>
            </w:r>
          </w:p>
          <w:p w:rsidR="00C32FF4" w:rsidRPr="00620E5C" w:rsidRDefault="00C32FF4" w:rsidP="00B022CD">
            <w:pPr>
              <w:rPr>
                <w:sz w:val="20"/>
                <w:szCs w:val="20"/>
              </w:rPr>
            </w:pPr>
            <w:r w:rsidRPr="00620E5C">
              <w:rPr>
                <w:sz w:val="20"/>
                <w:szCs w:val="20"/>
              </w:rPr>
              <w:t>Answer simple questions and give basic information (name, age, where do you live?)</w:t>
            </w:r>
          </w:p>
        </w:tc>
        <w:tc>
          <w:tcPr>
            <w:tcW w:w="3206" w:type="dxa"/>
            <w:gridSpan w:val="5"/>
          </w:tcPr>
          <w:p w:rsidR="00C32FF4" w:rsidRPr="00620E5C" w:rsidRDefault="00C32FF4" w:rsidP="00B022CD">
            <w:pPr>
              <w:rPr>
                <w:sz w:val="20"/>
                <w:szCs w:val="20"/>
              </w:rPr>
            </w:pPr>
            <w:r w:rsidRPr="00620E5C">
              <w:rPr>
                <w:sz w:val="20"/>
                <w:szCs w:val="20"/>
              </w:rPr>
              <w:t>Identify countries which speak the language.</w:t>
            </w:r>
          </w:p>
          <w:p w:rsidR="00C32FF4" w:rsidRPr="00620E5C" w:rsidRDefault="00C32FF4" w:rsidP="00B022CD">
            <w:pPr>
              <w:rPr>
                <w:sz w:val="20"/>
                <w:szCs w:val="20"/>
              </w:rPr>
            </w:pPr>
            <w:r w:rsidRPr="00620E5C">
              <w:rPr>
                <w:sz w:val="20"/>
                <w:szCs w:val="20"/>
              </w:rPr>
              <w:t>Show an awareness of the customs of countries that speak the language. (songs and festivals)</w:t>
            </w:r>
          </w:p>
        </w:tc>
      </w:tr>
      <w:tr w:rsidR="00C32FF4" w:rsidRPr="00620E5C" w:rsidTr="00C32FF4">
        <w:tc>
          <w:tcPr>
            <w:tcW w:w="1455" w:type="dxa"/>
            <w:vMerge w:val="restart"/>
          </w:tcPr>
          <w:p w:rsidR="00C32FF4" w:rsidRPr="00620E5C" w:rsidRDefault="00C32FF4">
            <w:pPr>
              <w:rPr>
                <w:sz w:val="20"/>
                <w:szCs w:val="20"/>
              </w:rPr>
            </w:pPr>
            <w:r w:rsidRPr="00620E5C">
              <w:rPr>
                <w:sz w:val="20"/>
                <w:szCs w:val="20"/>
              </w:rPr>
              <w:t>RE</w:t>
            </w:r>
          </w:p>
          <w:p w:rsidR="00C32FF4" w:rsidRPr="00620E5C" w:rsidRDefault="00C32FF4">
            <w:pPr>
              <w:rPr>
                <w:i/>
                <w:sz w:val="20"/>
                <w:szCs w:val="20"/>
              </w:rPr>
            </w:pPr>
            <w:r w:rsidRPr="00620E5C">
              <w:rPr>
                <w:i/>
                <w:sz w:val="20"/>
                <w:szCs w:val="20"/>
              </w:rPr>
              <w:t>(See Medium Term plan for ideas/details)</w:t>
            </w:r>
          </w:p>
        </w:tc>
        <w:tc>
          <w:tcPr>
            <w:tcW w:w="1757" w:type="dxa"/>
            <w:gridSpan w:val="2"/>
          </w:tcPr>
          <w:p w:rsidR="00C32FF4" w:rsidRPr="00620E5C" w:rsidRDefault="00C32FF4" w:rsidP="00184A8E">
            <w:pPr>
              <w:jc w:val="center"/>
              <w:rPr>
                <w:rFonts w:eastAsia="Arial Unicode MS" w:cs="Microsoft Sans Serif"/>
                <w:b/>
                <w:sz w:val="20"/>
                <w:szCs w:val="20"/>
                <w:u w:val="single"/>
              </w:rPr>
            </w:pPr>
            <w:r w:rsidRPr="00620E5C">
              <w:rPr>
                <w:rFonts w:eastAsia="Arial Unicode MS" w:cs="Microsoft Sans Serif"/>
                <w:b/>
                <w:sz w:val="20"/>
                <w:szCs w:val="20"/>
                <w:u w:val="single"/>
              </w:rPr>
              <w:t>Special People - Jesus</w:t>
            </w:r>
          </w:p>
        </w:tc>
        <w:tc>
          <w:tcPr>
            <w:tcW w:w="1930" w:type="dxa"/>
            <w:gridSpan w:val="4"/>
          </w:tcPr>
          <w:p w:rsidR="00C32FF4" w:rsidRPr="00620E5C" w:rsidRDefault="00C32FF4" w:rsidP="00184A8E">
            <w:pPr>
              <w:jc w:val="center"/>
              <w:rPr>
                <w:rFonts w:eastAsia="Arial Unicode MS" w:cs="Microsoft Sans Serif"/>
                <w:b/>
                <w:sz w:val="20"/>
                <w:szCs w:val="20"/>
                <w:u w:val="single"/>
              </w:rPr>
            </w:pPr>
            <w:r w:rsidRPr="00620E5C">
              <w:rPr>
                <w:rFonts w:eastAsia="Arial Unicode MS" w:cs="Microsoft Sans Serif"/>
                <w:b/>
                <w:sz w:val="20"/>
                <w:szCs w:val="20"/>
                <w:u w:val="single"/>
              </w:rPr>
              <w:t xml:space="preserve">Celebrations </w:t>
            </w:r>
          </w:p>
        </w:tc>
        <w:tc>
          <w:tcPr>
            <w:tcW w:w="2367" w:type="dxa"/>
            <w:gridSpan w:val="4"/>
          </w:tcPr>
          <w:p w:rsidR="00C32FF4" w:rsidRPr="00620E5C" w:rsidRDefault="00C32FF4" w:rsidP="00184A8E">
            <w:pPr>
              <w:jc w:val="center"/>
              <w:rPr>
                <w:rFonts w:eastAsia="Arial Unicode MS" w:cs="Microsoft Sans Serif"/>
                <w:b/>
                <w:sz w:val="20"/>
                <w:szCs w:val="20"/>
                <w:u w:val="single"/>
              </w:rPr>
            </w:pPr>
            <w:r w:rsidRPr="00620E5C">
              <w:rPr>
                <w:rFonts w:eastAsia="Arial Unicode MS" w:cs="Microsoft Sans Serif"/>
                <w:b/>
                <w:sz w:val="20"/>
                <w:szCs w:val="20"/>
                <w:u w:val="single"/>
              </w:rPr>
              <w:t>Special Places</w:t>
            </w:r>
          </w:p>
        </w:tc>
        <w:tc>
          <w:tcPr>
            <w:tcW w:w="1603" w:type="dxa"/>
            <w:gridSpan w:val="2"/>
          </w:tcPr>
          <w:p w:rsidR="00C32FF4" w:rsidRPr="00620E5C" w:rsidRDefault="00C32FF4" w:rsidP="00184A8E">
            <w:pPr>
              <w:jc w:val="center"/>
              <w:rPr>
                <w:rFonts w:eastAsia="Arial Unicode MS" w:cs="Microsoft Sans Serif"/>
                <w:b/>
                <w:sz w:val="20"/>
                <w:szCs w:val="20"/>
                <w:u w:val="single"/>
              </w:rPr>
            </w:pPr>
            <w:r w:rsidRPr="00620E5C">
              <w:rPr>
                <w:rFonts w:eastAsia="Arial Unicode MS" w:cs="Microsoft Sans Serif"/>
                <w:b/>
                <w:sz w:val="20"/>
                <w:szCs w:val="20"/>
                <w:u w:val="single"/>
              </w:rPr>
              <w:t>Care for Others</w:t>
            </w:r>
          </w:p>
        </w:tc>
        <w:tc>
          <w:tcPr>
            <w:tcW w:w="1738" w:type="dxa"/>
            <w:gridSpan w:val="3"/>
          </w:tcPr>
          <w:p w:rsidR="00C32FF4" w:rsidRPr="00620E5C" w:rsidRDefault="00C32FF4" w:rsidP="00184A8E">
            <w:pPr>
              <w:jc w:val="center"/>
              <w:rPr>
                <w:rFonts w:eastAsia="Arial Unicode MS" w:cs="Microsoft Sans Serif"/>
                <w:b/>
                <w:sz w:val="20"/>
                <w:szCs w:val="20"/>
                <w:u w:val="single"/>
              </w:rPr>
            </w:pPr>
            <w:r w:rsidRPr="00620E5C">
              <w:rPr>
                <w:rFonts w:eastAsia="Arial Unicode MS" w:cs="Microsoft Sans Serif"/>
                <w:b/>
                <w:sz w:val="20"/>
                <w:szCs w:val="20"/>
                <w:u w:val="single"/>
              </w:rPr>
              <w:t>Stories in Christianity and other faiths</w:t>
            </w:r>
          </w:p>
        </w:tc>
        <w:tc>
          <w:tcPr>
            <w:tcW w:w="2868" w:type="dxa"/>
            <w:gridSpan w:val="4"/>
          </w:tcPr>
          <w:p w:rsidR="00C32FF4" w:rsidRPr="00620E5C" w:rsidRDefault="00C32FF4" w:rsidP="00184A8E">
            <w:pPr>
              <w:jc w:val="center"/>
              <w:rPr>
                <w:rFonts w:eastAsia="Arial Unicode MS" w:cs="Microsoft Sans Serif"/>
                <w:b/>
                <w:sz w:val="20"/>
                <w:szCs w:val="20"/>
                <w:u w:val="single"/>
              </w:rPr>
            </w:pPr>
            <w:r w:rsidRPr="00620E5C">
              <w:rPr>
                <w:rFonts w:eastAsia="Arial Unicode MS" w:cs="Microsoft Sans Serif"/>
                <w:b/>
                <w:sz w:val="20"/>
                <w:szCs w:val="20"/>
                <w:u w:val="single"/>
              </w:rPr>
              <w:t>Who am I?</w:t>
            </w:r>
          </w:p>
        </w:tc>
      </w:tr>
      <w:tr w:rsidR="00C32FF4" w:rsidRPr="00620E5C" w:rsidTr="00C32FF4">
        <w:tc>
          <w:tcPr>
            <w:tcW w:w="1455" w:type="dxa"/>
            <w:vMerge/>
          </w:tcPr>
          <w:p w:rsidR="00C32FF4" w:rsidRPr="00620E5C" w:rsidRDefault="00C32FF4">
            <w:pPr>
              <w:rPr>
                <w:sz w:val="20"/>
                <w:szCs w:val="20"/>
              </w:rPr>
            </w:pPr>
          </w:p>
        </w:tc>
        <w:tc>
          <w:tcPr>
            <w:tcW w:w="1757" w:type="dxa"/>
            <w:gridSpan w:val="2"/>
          </w:tcPr>
          <w:p w:rsidR="00C32FF4" w:rsidRPr="00620E5C" w:rsidRDefault="00C32FF4" w:rsidP="001914BD">
            <w:pPr>
              <w:autoSpaceDE w:val="0"/>
              <w:autoSpaceDN w:val="0"/>
              <w:adjustRightInd w:val="0"/>
              <w:rPr>
                <w:rFonts w:cs="Microsoft Sans Serif"/>
                <w:b/>
                <w:color w:val="1A181C"/>
                <w:sz w:val="20"/>
                <w:szCs w:val="20"/>
              </w:rPr>
            </w:pPr>
            <w:r w:rsidRPr="00620E5C">
              <w:rPr>
                <w:rFonts w:cs="Microsoft Sans Serif"/>
                <w:b/>
                <w:color w:val="1A181C"/>
                <w:sz w:val="20"/>
                <w:szCs w:val="20"/>
              </w:rPr>
              <w:t>Learn that Jesus is special for Christians</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-Listen to some stories about Jesus and compare them with stories about other key religious leaders.</w:t>
            </w:r>
          </w:p>
          <w:p w:rsidR="00C32FF4" w:rsidRPr="00620E5C" w:rsidRDefault="00C32FF4" w:rsidP="001914BD">
            <w:pPr>
              <w:rPr>
                <w:rFonts w:cs="Microsoft Sans Serif"/>
                <w:i/>
                <w:color w:val="1A181C"/>
                <w:sz w:val="20"/>
                <w:szCs w:val="20"/>
              </w:rPr>
            </w:pPr>
            <w:r w:rsidRPr="00620E5C">
              <w:rPr>
                <w:rFonts w:cs="Microsoft Sans Serif"/>
                <w:i/>
                <w:color w:val="1A181C"/>
                <w:sz w:val="20"/>
                <w:szCs w:val="20"/>
              </w:rPr>
              <w:t>-Reflect on stories about themselves.</w:t>
            </w:r>
          </w:p>
          <w:p w:rsidR="00C32FF4" w:rsidRPr="00620E5C" w:rsidRDefault="00C32FF4">
            <w:pPr>
              <w:rPr>
                <w:sz w:val="20"/>
                <w:szCs w:val="20"/>
              </w:rPr>
            </w:pPr>
          </w:p>
        </w:tc>
        <w:tc>
          <w:tcPr>
            <w:tcW w:w="1930" w:type="dxa"/>
            <w:gridSpan w:val="4"/>
          </w:tcPr>
          <w:p w:rsidR="00C32FF4" w:rsidRPr="00620E5C" w:rsidRDefault="00C32FF4" w:rsidP="001914BD">
            <w:pPr>
              <w:autoSpaceDE w:val="0"/>
              <w:autoSpaceDN w:val="0"/>
              <w:adjustRightInd w:val="0"/>
              <w:rPr>
                <w:rFonts w:cs="Microsoft Sans Serif"/>
                <w:b/>
                <w:color w:val="1A181C"/>
                <w:sz w:val="20"/>
                <w:szCs w:val="20"/>
              </w:rPr>
            </w:pPr>
            <w:r w:rsidRPr="00620E5C">
              <w:rPr>
                <w:rFonts w:cs="Microsoft Sans Serif"/>
                <w:b/>
                <w:color w:val="1A181C"/>
                <w:sz w:val="20"/>
                <w:szCs w:val="20"/>
              </w:rPr>
              <w:t>Respond to images and stories featuring light and darkness</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-Reflect on their own feelings and experiences of light and darkness.</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-Learn that light is an important symbol in some religious celebrations.</w:t>
            </w:r>
          </w:p>
          <w:p w:rsidR="00C32FF4" w:rsidRPr="00620E5C" w:rsidRDefault="00C32FF4">
            <w:pPr>
              <w:rPr>
                <w:rFonts w:cs="Microsoft Sans Serif"/>
                <w:i/>
                <w:color w:val="1A181C"/>
                <w:sz w:val="20"/>
                <w:szCs w:val="20"/>
              </w:rPr>
            </w:pPr>
            <w:r w:rsidRPr="00620E5C">
              <w:rPr>
                <w:rFonts w:cs="Microsoft Sans Serif"/>
                <w:i/>
                <w:color w:val="1A181C"/>
                <w:sz w:val="20"/>
                <w:szCs w:val="20"/>
              </w:rPr>
              <w:lastRenderedPageBreak/>
              <w:t>-Explore the stories and celebrations of some religious festivals.</w:t>
            </w:r>
          </w:p>
        </w:tc>
        <w:tc>
          <w:tcPr>
            <w:tcW w:w="2367" w:type="dxa"/>
            <w:gridSpan w:val="4"/>
          </w:tcPr>
          <w:p w:rsidR="00C32FF4" w:rsidRPr="00620E5C" w:rsidRDefault="00C32FF4" w:rsidP="001914BD">
            <w:pPr>
              <w:rPr>
                <w:rFonts w:eastAsia="Arial Unicode MS" w:cs="Microsoft Sans Serif"/>
                <w:b/>
                <w:sz w:val="20"/>
                <w:szCs w:val="20"/>
              </w:rPr>
            </w:pPr>
            <w:r w:rsidRPr="00620E5C">
              <w:rPr>
                <w:rFonts w:eastAsia="Arial Unicode MS" w:cs="Microsoft Sans Serif"/>
                <w:b/>
                <w:sz w:val="20"/>
                <w:szCs w:val="20"/>
              </w:rPr>
              <w:lastRenderedPageBreak/>
              <w:t>L</w:t>
            </w:r>
            <w:r w:rsidRPr="00620E5C">
              <w:rPr>
                <w:rFonts w:cs="Microsoft Sans Serif"/>
                <w:b/>
                <w:color w:val="1A181C"/>
                <w:sz w:val="20"/>
                <w:szCs w:val="20"/>
              </w:rPr>
              <w:t>earn about the key features of religious buildings in the local area</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-Talk about how and why such buildings are special for the communities who use them.</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 xml:space="preserve">-Reflect on </w:t>
            </w:r>
            <w:proofErr w:type="gramStart"/>
            <w:r w:rsidRPr="00620E5C">
              <w:rPr>
                <w:rFonts w:cs="Microsoft Sans Serif"/>
                <w:i/>
                <w:color w:val="1A181C"/>
                <w:sz w:val="20"/>
                <w:szCs w:val="20"/>
              </w:rPr>
              <w:t>their own</w:t>
            </w:r>
            <w:proofErr w:type="gramEnd"/>
            <w:r w:rsidRPr="00620E5C">
              <w:rPr>
                <w:rFonts w:cs="Microsoft Sans Serif"/>
                <w:i/>
                <w:color w:val="1A181C"/>
                <w:sz w:val="20"/>
                <w:szCs w:val="20"/>
              </w:rPr>
              <w:t xml:space="preserve"> special places.</w:t>
            </w:r>
          </w:p>
          <w:p w:rsidR="00C32FF4" w:rsidRPr="00620E5C" w:rsidRDefault="00C32FF4">
            <w:pPr>
              <w:rPr>
                <w:sz w:val="20"/>
                <w:szCs w:val="20"/>
              </w:rPr>
            </w:pPr>
          </w:p>
        </w:tc>
        <w:tc>
          <w:tcPr>
            <w:tcW w:w="1603" w:type="dxa"/>
            <w:gridSpan w:val="2"/>
          </w:tcPr>
          <w:p w:rsidR="00C32FF4" w:rsidRPr="00620E5C" w:rsidRDefault="00C32FF4" w:rsidP="001914BD">
            <w:pPr>
              <w:autoSpaceDE w:val="0"/>
              <w:autoSpaceDN w:val="0"/>
              <w:adjustRightInd w:val="0"/>
              <w:rPr>
                <w:rFonts w:cs="Microsoft Sans Serif"/>
                <w:b/>
                <w:color w:val="1A181C"/>
                <w:sz w:val="20"/>
                <w:szCs w:val="20"/>
              </w:rPr>
            </w:pPr>
            <w:r w:rsidRPr="00620E5C">
              <w:rPr>
                <w:rFonts w:cs="Microsoft Sans Serif"/>
                <w:b/>
                <w:color w:val="1A181C"/>
                <w:sz w:val="20"/>
                <w:szCs w:val="20"/>
              </w:rPr>
              <w:t>Understand that religious people believe they have a responsibility to care for and help others</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-Explore ways in which these beliefs are put into practice.</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 xml:space="preserve">-Reflect on </w:t>
            </w:r>
            <w:proofErr w:type="gramStart"/>
            <w:r w:rsidRPr="00620E5C">
              <w:rPr>
                <w:rFonts w:cs="Microsoft Sans Serif"/>
                <w:i/>
                <w:color w:val="1A181C"/>
                <w:sz w:val="20"/>
                <w:szCs w:val="20"/>
              </w:rPr>
              <w:t xml:space="preserve">their </w:t>
            </w:r>
            <w:r w:rsidRPr="00620E5C">
              <w:rPr>
                <w:rFonts w:cs="Microsoft Sans Serif"/>
                <w:i/>
                <w:color w:val="1A181C"/>
                <w:sz w:val="20"/>
                <w:szCs w:val="20"/>
              </w:rPr>
              <w:lastRenderedPageBreak/>
              <w:t>own</w:t>
            </w:r>
            <w:proofErr w:type="gramEnd"/>
            <w:r w:rsidRPr="00620E5C">
              <w:rPr>
                <w:rFonts w:cs="Microsoft Sans Serif"/>
                <w:i/>
                <w:color w:val="1A181C"/>
                <w:sz w:val="20"/>
                <w:szCs w:val="20"/>
              </w:rPr>
              <w:t xml:space="preserve"> values and experiences.</w:t>
            </w:r>
          </w:p>
          <w:p w:rsidR="00C32FF4" w:rsidRPr="00620E5C" w:rsidRDefault="00C32FF4">
            <w:pPr>
              <w:rPr>
                <w:sz w:val="20"/>
                <w:szCs w:val="20"/>
              </w:rPr>
            </w:pPr>
          </w:p>
        </w:tc>
        <w:tc>
          <w:tcPr>
            <w:tcW w:w="1738" w:type="dxa"/>
            <w:gridSpan w:val="3"/>
          </w:tcPr>
          <w:p w:rsidR="00C32FF4" w:rsidRPr="00620E5C" w:rsidRDefault="00C32FF4" w:rsidP="001914BD">
            <w:pPr>
              <w:autoSpaceDE w:val="0"/>
              <w:autoSpaceDN w:val="0"/>
              <w:adjustRightInd w:val="0"/>
              <w:rPr>
                <w:rFonts w:cs="Microsoft Sans Serif"/>
                <w:b/>
                <w:color w:val="1A181C"/>
                <w:sz w:val="20"/>
                <w:szCs w:val="20"/>
              </w:rPr>
            </w:pPr>
            <w:r w:rsidRPr="00620E5C">
              <w:rPr>
                <w:rFonts w:cs="Microsoft Sans Serif"/>
                <w:b/>
                <w:color w:val="1A181C"/>
                <w:sz w:val="20"/>
                <w:szCs w:val="20"/>
              </w:rPr>
              <w:lastRenderedPageBreak/>
              <w:t>Identify the characteristics of stories</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-Reflect on their experiences of stories and storytelling.</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-Suggest possible meanings for a story.</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 xml:space="preserve">-Understand that some stories, </w:t>
            </w:r>
            <w:r w:rsidRPr="00620E5C">
              <w:rPr>
                <w:rFonts w:cs="Microsoft Sans Serif"/>
                <w:i/>
                <w:color w:val="1A181C"/>
                <w:sz w:val="20"/>
                <w:szCs w:val="20"/>
              </w:rPr>
              <w:lastRenderedPageBreak/>
              <w:t>including stories told by Jesus are used as a way of teaching people about God and how people should behave.</w:t>
            </w:r>
          </w:p>
          <w:p w:rsidR="00C32FF4" w:rsidRPr="00620E5C" w:rsidRDefault="00C32FF4">
            <w:pPr>
              <w:rPr>
                <w:sz w:val="20"/>
                <w:szCs w:val="20"/>
              </w:rPr>
            </w:pPr>
          </w:p>
        </w:tc>
        <w:tc>
          <w:tcPr>
            <w:tcW w:w="2868" w:type="dxa"/>
            <w:gridSpan w:val="4"/>
          </w:tcPr>
          <w:p w:rsidR="00C32FF4" w:rsidRPr="00620E5C" w:rsidRDefault="00C32FF4" w:rsidP="001914BD">
            <w:pPr>
              <w:autoSpaceDE w:val="0"/>
              <w:autoSpaceDN w:val="0"/>
              <w:adjustRightInd w:val="0"/>
              <w:rPr>
                <w:rFonts w:cs="Microsoft Sans Serif"/>
                <w:b/>
                <w:color w:val="1A181C"/>
                <w:sz w:val="20"/>
                <w:szCs w:val="20"/>
              </w:rPr>
            </w:pPr>
            <w:r w:rsidRPr="00620E5C">
              <w:rPr>
                <w:rFonts w:cs="Microsoft Sans Serif"/>
                <w:b/>
                <w:color w:val="1A181C"/>
                <w:sz w:val="20"/>
                <w:szCs w:val="20"/>
              </w:rPr>
              <w:lastRenderedPageBreak/>
              <w:t>Ask questions they find interesting or puzzling and explore possible answers</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-Identify and explore questions about their own and others’ experiences and feelings about their identity and</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place in the world</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-Learn that some questions cause people to wonder and are difficult to answer</w:t>
            </w:r>
          </w:p>
          <w:p w:rsidR="00C32FF4" w:rsidRPr="00620E5C" w:rsidRDefault="00C32FF4" w:rsidP="001914BD">
            <w:pPr>
              <w:autoSpaceDE w:val="0"/>
              <w:autoSpaceDN w:val="0"/>
              <w:adjustRightInd w:val="0"/>
              <w:rPr>
                <w:rFonts w:cs="Microsoft Sans Serif"/>
                <w:i/>
                <w:color w:val="1A181C"/>
                <w:sz w:val="20"/>
                <w:szCs w:val="20"/>
              </w:rPr>
            </w:pPr>
            <w:r w:rsidRPr="00620E5C">
              <w:rPr>
                <w:rFonts w:cs="Microsoft Sans Serif"/>
                <w:i/>
                <w:color w:val="1A181C"/>
                <w:sz w:val="20"/>
                <w:szCs w:val="20"/>
              </w:rPr>
              <w:t xml:space="preserve">-Learn that religions may have </w:t>
            </w:r>
            <w:r w:rsidRPr="00620E5C">
              <w:rPr>
                <w:rFonts w:cs="Microsoft Sans Serif"/>
                <w:i/>
                <w:color w:val="1A181C"/>
                <w:sz w:val="20"/>
                <w:szCs w:val="20"/>
              </w:rPr>
              <w:lastRenderedPageBreak/>
              <w:t>different answers to questions about the meaning and purpose of life</w:t>
            </w:r>
          </w:p>
          <w:p w:rsidR="00C32FF4" w:rsidRPr="00620E5C" w:rsidRDefault="00C32FF4">
            <w:pPr>
              <w:rPr>
                <w:sz w:val="20"/>
                <w:szCs w:val="20"/>
              </w:rPr>
            </w:pPr>
          </w:p>
        </w:tc>
      </w:tr>
    </w:tbl>
    <w:p w:rsidR="009C3752" w:rsidRPr="00620E5C" w:rsidRDefault="009C3752">
      <w:pPr>
        <w:rPr>
          <w:sz w:val="20"/>
          <w:szCs w:val="20"/>
        </w:rPr>
      </w:pPr>
    </w:p>
    <w:p w:rsidR="00BE0D41" w:rsidRPr="00620E5C" w:rsidRDefault="00BE0D41">
      <w:pPr>
        <w:rPr>
          <w:sz w:val="20"/>
          <w:szCs w:val="20"/>
        </w:rPr>
      </w:pPr>
      <w:r w:rsidRPr="00620E5C">
        <w:rPr>
          <w:sz w:val="20"/>
          <w:szCs w:val="20"/>
        </w:rPr>
        <w:br w:type="page"/>
      </w:r>
    </w:p>
    <w:p w:rsidR="00DB7B4D" w:rsidRPr="00620E5C" w:rsidRDefault="00DB7B4D" w:rsidP="00DB7B4D">
      <w:pPr>
        <w:rPr>
          <w:b/>
          <w:sz w:val="20"/>
          <w:szCs w:val="20"/>
          <w:u w:val="single"/>
        </w:rPr>
      </w:pPr>
      <w:r w:rsidRPr="00620E5C">
        <w:rPr>
          <w:b/>
          <w:sz w:val="20"/>
          <w:szCs w:val="20"/>
          <w:u w:val="single"/>
        </w:rPr>
        <w:lastRenderedPageBreak/>
        <w:t xml:space="preserve">Year Group Skills Ladders – SCIENCE </w:t>
      </w:r>
    </w:p>
    <w:p w:rsidR="00BE0D41" w:rsidRPr="00620E5C" w:rsidRDefault="00BE0D41" w:rsidP="00BE0D41">
      <w:pPr>
        <w:rPr>
          <w:sz w:val="20"/>
          <w:szCs w:val="20"/>
        </w:rPr>
      </w:pPr>
      <w:r w:rsidRPr="00620E5C">
        <w:rPr>
          <w:b/>
          <w:sz w:val="20"/>
          <w:szCs w:val="20"/>
          <w:u w:val="single"/>
        </w:rPr>
        <w:t>Science Topics</w:t>
      </w:r>
      <w:r w:rsidRPr="00620E5C">
        <w:rPr>
          <w:sz w:val="20"/>
          <w:szCs w:val="20"/>
        </w:rPr>
        <w:t xml:space="preserve"> – statutory units to be covered in each year group</w:t>
      </w:r>
    </w:p>
    <w:p w:rsidR="00BE0D41" w:rsidRPr="00620E5C" w:rsidRDefault="00BE0D41" w:rsidP="00BE0D41">
      <w:pPr>
        <w:pStyle w:val="Default"/>
        <w:rPr>
          <w:rFonts w:asciiTheme="minorHAnsi" w:hAnsiTheme="minorHAnsi"/>
          <w:i/>
          <w:sz w:val="20"/>
          <w:szCs w:val="20"/>
        </w:rPr>
      </w:pPr>
      <w:r w:rsidRPr="00620E5C">
        <w:rPr>
          <w:rFonts w:asciiTheme="minorHAnsi" w:hAnsiTheme="minorHAnsi"/>
          <w:i/>
          <w:sz w:val="20"/>
          <w:szCs w:val="20"/>
        </w:rPr>
        <w:t xml:space="preserve">During years 1 and 2, pupils should be taught to use the following practical scientific methods, processes and skills through the teaching of the </w:t>
      </w:r>
      <w:proofErr w:type="spellStart"/>
      <w:r w:rsidRPr="00620E5C">
        <w:rPr>
          <w:rFonts w:asciiTheme="minorHAnsi" w:hAnsiTheme="minorHAnsi"/>
          <w:i/>
          <w:sz w:val="20"/>
          <w:szCs w:val="20"/>
        </w:rPr>
        <w:t>programme</w:t>
      </w:r>
      <w:proofErr w:type="spellEnd"/>
      <w:r w:rsidRPr="00620E5C">
        <w:rPr>
          <w:rFonts w:asciiTheme="minorHAnsi" w:hAnsiTheme="minorHAnsi"/>
          <w:i/>
          <w:sz w:val="20"/>
          <w:szCs w:val="20"/>
        </w:rPr>
        <w:t xml:space="preserve"> of study content: </w:t>
      </w:r>
    </w:p>
    <w:p w:rsidR="00BE0D41" w:rsidRPr="00620E5C" w:rsidRDefault="00BE0D41" w:rsidP="00BE0D41">
      <w:pPr>
        <w:pStyle w:val="Default"/>
        <w:rPr>
          <w:rFonts w:asciiTheme="minorHAnsi" w:hAnsiTheme="minorHAnsi"/>
          <w:i/>
          <w:sz w:val="20"/>
          <w:szCs w:val="20"/>
        </w:rPr>
      </w:pPr>
      <w:r w:rsidRPr="00620E5C">
        <w:rPr>
          <w:rFonts w:asciiTheme="minorHAnsi" w:hAnsiTheme="minorHAnsi" w:cs="Wingdings"/>
          <w:i/>
          <w:sz w:val="20"/>
          <w:szCs w:val="20"/>
        </w:rPr>
        <w:t></w:t>
      </w:r>
      <w:r w:rsidRPr="00620E5C">
        <w:rPr>
          <w:rFonts w:asciiTheme="minorHAnsi" w:hAnsiTheme="minorHAnsi" w:cs="Wingdings"/>
          <w:i/>
          <w:sz w:val="20"/>
          <w:szCs w:val="20"/>
        </w:rPr>
        <w:t></w:t>
      </w:r>
      <w:r w:rsidRPr="00620E5C">
        <w:rPr>
          <w:rFonts w:asciiTheme="minorHAnsi" w:hAnsiTheme="minorHAnsi"/>
          <w:i/>
          <w:sz w:val="20"/>
          <w:szCs w:val="20"/>
        </w:rPr>
        <w:t xml:space="preserve">asking simple questions and </w:t>
      </w:r>
      <w:proofErr w:type="spellStart"/>
      <w:r w:rsidRPr="00620E5C">
        <w:rPr>
          <w:rFonts w:asciiTheme="minorHAnsi" w:hAnsiTheme="minorHAnsi"/>
          <w:i/>
          <w:sz w:val="20"/>
          <w:szCs w:val="20"/>
        </w:rPr>
        <w:t>recognising</w:t>
      </w:r>
      <w:proofErr w:type="spellEnd"/>
      <w:r w:rsidRPr="00620E5C">
        <w:rPr>
          <w:rFonts w:asciiTheme="minorHAnsi" w:hAnsiTheme="minorHAnsi"/>
          <w:i/>
          <w:sz w:val="20"/>
          <w:szCs w:val="20"/>
        </w:rPr>
        <w:t xml:space="preserve"> that they can be answered in different ways </w:t>
      </w:r>
    </w:p>
    <w:p w:rsidR="00BE0D41" w:rsidRPr="00620E5C" w:rsidRDefault="00BE0D41" w:rsidP="00BE0D41">
      <w:pPr>
        <w:pStyle w:val="Default"/>
        <w:rPr>
          <w:rFonts w:asciiTheme="minorHAnsi" w:hAnsiTheme="minorHAnsi"/>
          <w:i/>
          <w:sz w:val="20"/>
          <w:szCs w:val="20"/>
        </w:rPr>
      </w:pPr>
      <w:r w:rsidRPr="00620E5C">
        <w:rPr>
          <w:rFonts w:asciiTheme="minorHAnsi" w:hAnsiTheme="minorHAnsi" w:cs="Wingdings"/>
          <w:i/>
          <w:sz w:val="20"/>
          <w:szCs w:val="20"/>
        </w:rPr>
        <w:t></w:t>
      </w:r>
      <w:r w:rsidRPr="00620E5C">
        <w:rPr>
          <w:rFonts w:asciiTheme="minorHAnsi" w:hAnsiTheme="minorHAnsi" w:cs="Wingdings"/>
          <w:i/>
          <w:sz w:val="20"/>
          <w:szCs w:val="20"/>
        </w:rPr>
        <w:t></w:t>
      </w:r>
      <w:r w:rsidRPr="00620E5C">
        <w:rPr>
          <w:rFonts w:asciiTheme="minorHAnsi" w:hAnsiTheme="minorHAnsi"/>
          <w:i/>
          <w:sz w:val="20"/>
          <w:szCs w:val="20"/>
        </w:rPr>
        <w:t xml:space="preserve">observing closely, using simple equipment </w:t>
      </w:r>
    </w:p>
    <w:p w:rsidR="00BE0D41" w:rsidRPr="00620E5C" w:rsidRDefault="00BE0D41" w:rsidP="00BE0D41">
      <w:pPr>
        <w:pStyle w:val="Default"/>
        <w:rPr>
          <w:rFonts w:asciiTheme="minorHAnsi" w:hAnsiTheme="minorHAnsi"/>
          <w:i/>
          <w:sz w:val="20"/>
          <w:szCs w:val="20"/>
        </w:rPr>
      </w:pPr>
      <w:r w:rsidRPr="00620E5C">
        <w:rPr>
          <w:rFonts w:asciiTheme="minorHAnsi" w:hAnsiTheme="minorHAnsi" w:cs="Wingdings"/>
          <w:i/>
          <w:sz w:val="20"/>
          <w:szCs w:val="20"/>
        </w:rPr>
        <w:t></w:t>
      </w:r>
      <w:r w:rsidRPr="00620E5C">
        <w:rPr>
          <w:rFonts w:asciiTheme="minorHAnsi" w:hAnsiTheme="minorHAnsi" w:cs="Wingdings"/>
          <w:i/>
          <w:sz w:val="20"/>
          <w:szCs w:val="20"/>
        </w:rPr>
        <w:t></w:t>
      </w:r>
      <w:r w:rsidRPr="00620E5C">
        <w:rPr>
          <w:rFonts w:asciiTheme="minorHAnsi" w:hAnsiTheme="minorHAnsi"/>
          <w:i/>
          <w:sz w:val="20"/>
          <w:szCs w:val="20"/>
        </w:rPr>
        <w:t xml:space="preserve">performing simple tests </w:t>
      </w:r>
    </w:p>
    <w:p w:rsidR="00BE0D41" w:rsidRPr="00620E5C" w:rsidRDefault="00BE0D41" w:rsidP="00BE0D41">
      <w:pPr>
        <w:pStyle w:val="Default"/>
        <w:rPr>
          <w:rFonts w:asciiTheme="minorHAnsi" w:hAnsiTheme="minorHAnsi"/>
          <w:i/>
          <w:sz w:val="20"/>
          <w:szCs w:val="20"/>
        </w:rPr>
      </w:pPr>
      <w:r w:rsidRPr="00620E5C">
        <w:rPr>
          <w:rFonts w:asciiTheme="minorHAnsi" w:hAnsiTheme="minorHAnsi" w:cs="Wingdings"/>
          <w:i/>
          <w:sz w:val="20"/>
          <w:szCs w:val="20"/>
        </w:rPr>
        <w:t></w:t>
      </w:r>
      <w:r w:rsidRPr="00620E5C">
        <w:rPr>
          <w:rFonts w:asciiTheme="minorHAnsi" w:hAnsiTheme="minorHAnsi" w:cs="Wingdings"/>
          <w:i/>
          <w:sz w:val="20"/>
          <w:szCs w:val="20"/>
        </w:rPr>
        <w:t></w:t>
      </w:r>
      <w:r w:rsidRPr="00620E5C">
        <w:rPr>
          <w:rFonts w:asciiTheme="minorHAnsi" w:hAnsiTheme="minorHAnsi"/>
          <w:i/>
          <w:sz w:val="20"/>
          <w:szCs w:val="20"/>
        </w:rPr>
        <w:t xml:space="preserve">identifying and classifying </w:t>
      </w:r>
    </w:p>
    <w:p w:rsidR="00BE0D41" w:rsidRPr="00620E5C" w:rsidRDefault="00BE0D41" w:rsidP="00BE0D41">
      <w:pPr>
        <w:pStyle w:val="Default"/>
        <w:rPr>
          <w:rFonts w:asciiTheme="minorHAnsi" w:hAnsiTheme="minorHAnsi"/>
          <w:i/>
          <w:sz w:val="20"/>
          <w:szCs w:val="20"/>
        </w:rPr>
      </w:pPr>
      <w:r w:rsidRPr="00620E5C">
        <w:rPr>
          <w:rFonts w:asciiTheme="minorHAnsi" w:hAnsiTheme="minorHAnsi" w:cs="Wingdings"/>
          <w:i/>
          <w:sz w:val="20"/>
          <w:szCs w:val="20"/>
        </w:rPr>
        <w:t></w:t>
      </w:r>
      <w:r w:rsidRPr="00620E5C">
        <w:rPr>
          <w:rFonts w:asciiTheme="minorHAnsi" w:hAnsiTheme="minorHAnsi" w:cs="Wingdings"/>
          <w:i/>
          <w:sz w:val="20"/>
          <w:szCs w:val="20"/>
        </w:rPr>
        <w:t></w:t>
      </w:r>
      <w:r w:rsidRPr="00620E5C">
        <w:rPr>
          <w:rFonts w:asciiTheme="minorHAnsi" w:hAnsiTheme="minorHAnsi"/>
          <w:i/>
          <w:sz w:val="20"/>
          <w:szCs w:val="20"/>
        </w:rPr>
        <w:t xml:space="preserve">using their observations and ideas to suggest answers to questions </w:t>
      </w:r>
    </w:p>
    <w:p w:rsidR="00BE0D41" w:rsidRPr="00620E5C" w:rsidRDefault="00BE0D41" w:rsidP="00BE0D41">
      <w:pPr>
        <w:pStyle w:val="Default"/>
        <w:rPr>
          <w:rFonts w:asciiTheme="minorHAnsi" w:hAnsiTheme="minorHAnsi"/>
          <w:i/>
          <w:sz w:val="20"/>
          <w:szCs w:val="20"/>
        </w:rPr>
      </w:pPr>
      <w:proofErr w:type="gramStart"/>
      <w:r w:rsidRPr="00620E5C">
        <w:rPr>
          <w:rFonts w:asciiTheme="minorHAnsi" w:hAnsiTheme="minorHAnsi" w:cs="Wingdings"/>
          <w:i/>
          <w:sz w:val="20"/>
          <w:szCs w:val="20"/>
        </w:rPr>
        <w:t></w:t>
      </w:r>
      <w:r w:rsidRPr="00620E5C">
        <w:rPr>
          <w:rFonts w:asciiTheme="minorHAnsi" w:hAnsiTheme="minorHAnsi" w:cs="Wingdings"/>
          <w:i/>
          <w:sz w:val="20"/>
          <w:szCs w:val="20"/>
        </w:rPr>
        <w:t></w:t>
      </w:r>
      <w:r w:rsidRPr="00620E5C">
        <w:rPr>
          <w:rFonts w:asciiTheme="minorHAnsi" w:hAnsiTheme="minorHAnsi"/>
          <w:i/>
          <w:sz w:val="20"/>
          <w:szCs w:val="20"/>
        </w:rPr>
        <w:t>gathering and recording data to help in answering questions.</w:t>
      </w:r>
      <w:proofErr w:type="gramEnd"/>
      <w:r w:rsidRPr="00620E5C">
        <w:rPr>
          <w:rFonts w:asciiTheme="minorHAnsi" w:hAnsiTheme="minorHAnsi"/>
          <w:i/>
          <w:sz w:val="20"/>
          <w:szCs w:val="20"/>
        </w:rPr>
        <w:t xml:space="preserve"> </w:t>
      </w:r>
    </w:p>
    <w:p w:rsidR="00BE0D41" w:rsidRPr="00620E5C" w:rsidRDefault="00BE0D41" w:rsidP="00BE0D41">
      <w:pPr>
        <w:pStyle w:val="Default"/>
        <w:rPr>
          <w:rFonts w:asciiTheme="minorHAnsi" w:hAnsi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303"/>
        <w:gridCol w:w="3304"/>
        <w:gridCol w:w="3304"/>
        <w:gridCol w:w="3304"/>
      </w:tblGrid>
      <w:tr w:rsidR="00BE0D41" w:rsidRPr="00620E5C" w:rsidTr="00AA2709">
        <w:tc>
          <w:tcPr>
            <w:tcW w:w="959" w:type="dxa"/>
          </w:tcPr>
          <w:p w:rsidR="00BE0D41" w:rsidRPr="00620E5C" w:rsidRDefault="00BE0D41" w:rsidP="00AA2709">
            <w:pPr>
              <w:spacing w:after="0" w:line="240" w:lineRule="auto"/>
              <w:rPr>
                <w:sz w:val="20"/>
                <w:szCs w:val="20"/>
              </w:rPr>
            </w:pPr>
          </w:p>
        </w:tc>
        <w:tc>
          <w:tcPr>
            <w:tcW w:w="13215" w:type="dxa"/>
            <w:gridSpan w:val="4"/>
          </w:tcPr>
          <w:p w:rsidR="00BE0D41" w:rsidRPr="00620E5C" w:rsidRDefault="00BE0D41" w:rsidP="00AA2709">
            <w:pPr>
              <w:spacing w:after="0" w:line="240" w:lineRule="auto"/>
              <w:jc w:val="center"/>
              <w:rPr>
                <w:sz w:val="20"/>
                <w:szCs w:val="20"/>
              </w:rPr>
            </w:pPr>
            <w:r w:rsidRPr="00620E5C">
              <w:rPr>
                <w:sz w:val="20"/>
                <w:szCs w:val="20"/>
              </w:rPr>
              <w:t>Units to be covered in year</w:t>
            </w:r>
          </w:p>
        </w:tc>
      </w:tr>
      <w:tr w:rsidR="00BE0D41" w:rsidRPr="00620E5C" w:rsidTr="00AA2709">
        <w:tc>
          <w:tcPr>
            <w:tcW w:w="959" w:type="dxa"/>
          </w:tcPr>
          <w:p w:rsidR="00BE0D41" w:rsidRPr="00620E5C" w:rsidRDefault="00BE0D41" w:rsidP="00AA2709">
            <w:pPr>
              <w:spacing w:after="0" w:line="240" w:lineRule="auto"/>
              <w:rPr>
                <w:sz w:val="20"/>
                <w:szCs w:val="20"/>
              </w:rPr>
            </w:pPr>
            <w:r w:rsidRPr="00620E5C">
              <w:rPr>
                <w:sz w:val="20"/>
                <w:szCs w:val="20"/>
              </w:rPr>
              <w:t>Year2</w:t>
            </w:r>
          </w:p>
        </w:tc>
        <w:tc>
          <w:tcPr>
            <w:tcW w:w="3303" w:type="dxa"/>
          </w:tcPr>
          <w:p w:rsidR="00BE0D41" w:rsidRPr="00620E5C" w:rsidRDefault="00BE0D41" w:rsidP="00AA2709">
            <w:pPr>
              <w:spacing w:after="0" w:line="240" w:lineRule="auto"/>
              <w:rPr>
                <w:b/>
                <w:sz w:val="20"/>
                <w:szCs w:val="20"/>
                <w:u w:val="single"/>
              </w:rPr>
            </w:pPr>
            <w:r w:rsidRPr="00620E5C">
              <w:rPr>
                <w:b/>
                <w:sz w:val="20"/>
                <w:szCs w:val="20"/>
                <w:u w:val="single"/>
              </w:rPr>
              <w:t xml:space="preserve">Living things &amp; their habitats </w:t>
            </w:r>
          </w:p>
          <w:p w:rsidR="00BE0D41" w:rsidRPr="00620E5C" w:rsidRDefault="00BE0D41" w:rsidP="00AA2709">
            <w:pPr>
              <w:pStyle w:val="Default"/>
              <w:rPr>
                <w:rFonts w:asciiTheme="minorHAnsi" w:hAnsiTheme="minorHAnsi" w:cs="Times New Roman"/>
                <w:color w:val="auto"/>
                <w:sz w:val="20"/>
                <w:szCs w:val="20"/>
              </w:rPr>
            </w:pPr>
          </w:p>
          <w:p w:rsidR="00BE0D41" w:rsidRPr="00620E5C" w:rsidRDefault="00BE0D41" w:rsidP="00BE0D41">
            <w:pPr>
              <w:pStyle w:val="Default"/>
              <w:numPr>
                <w:ilvl w:val="0"/>
                <w:numId w:val="1"/>
              </w:numPr>
              <w:tabs>
                <w:tab w:val="clear" w:pos="720"/>
                <w:tab w:val="num" w:pos="301"/>
              </w:tabs>
              <w:ind w:left="0" w:firstLine="0"/>
              <w:rPr>
                <w:rFonts w:asciiTheme="minorHAnsi" w:hAnsiTheme="minorHAnsi"/>
                <w:sz w:val="20"/>
                <w:szCs w:val="20"/>
              </w:rPr>
            </w:pPr>
            <w:r w:rsidRPr="00620E5C">
              <w:rPr>
                <w:rFonts w:asciiTheme="minorHAnsi" w:hAnsiTheme="minorHAnsi"/>
                <w:sz w:val="20"/>
                <w:szCs w:val="20"/>
              </w:rPr>
              <w:t xml:space="preserve">explore and compare the differences between things that are living, dead, and things that have never been alive </w:t>
            </w:r>
          </w:p>
          <w:p w:rsidR="00BE0D41" w:rsidRPr="00620E5C" w:rsidRDefault="00BE0D41" w:rsidP="00BE0D41">
            <w:pPr>
              <w:pStyle w:val="Default"/>
              <w:numPr>
                <w:ilvl w:val="0"/>
                <w:numId w:val="1"/>
              </w:numPr>
              <w:tabs>
                <w:tab w:val="clear" w:pos="720"/>
                <w:tab w:val="num" w:pos="301"/>
              </w:tabs>
              <w:ind w:left="0" w:firstLine="0"/>
              <w:rPr>
                <w:rFonts w:asciiTheme="minorHAnsi" w:hAnsiTheme="minorHAnsi"/>
                <w:sz w:val="20"/>
                <w:szCs w:val="20"/>
              </w:rPr>
            </w:pPr>
            <w:r w:rsidRPr="00620E5C">
              <w:rPr>
                <w:rFonts w:asciiTheme="minorHAnsi" w:hAnsiTheme="minorHAnsi"/>
                <w:sz w:val="20"/>
                <w:szCs w:val="20"/>
              </w:rPr>
              <w:t xml:space="preserve">identify that most living things live in habitats to which they are suited and describe how different habitats provide for the basic needs of different kinds of animals and plants, and how they depend on each other </w:t>
            </w:r>
          </w:p>
          <w:p w:rsidR="00BE0D41" w:rsidRPr="00620E5C" w:rsidRDefault="00BE0D41" w:rsidP="00BE0D41">
            <w:pPr>
              <w:pStyle w:val="Default"/>
              <w:numPr>
                <w:ilvl w:val="0"/>
                <w:numId w:val="1"/>
              </w:numPr>
              <w:tabs>
                <w:tab w:val="clear" w:pos="720"/>
                <w:tab w:val="num" w:pos="301"/>
              </w:tabs>
              <w:ind w:left="0" w:firstLine="0"/>
              <w:rPr>
                <w:rFonts w:asciiTheme="minorHAnsi" w:hAnsiTheme="minorHAnsi"/>
                <w:sz w:val="20"/>
                <w:szCs w:val="20"/>
              </w:rPr>
            </w:pPr>
            <w:r w:rsidRPr="00620E5C">
              <w:rPr>
                <w:rFonts w:asciiTheme="minorHAnsi" w:hAnsiTheme="minorHAnsi"/>
                <w:sz w:val="20"/>
                <w:szCs w:val="20"/>
              </w:rPr>
              <w:t xml:space="preserve">identify and name a variety of plants and animals in their habitats, including micro-habitats </w:t>
            </w:r>
          </w:p>
          <w:p w:rsidR="00BE0D41" w:rsidRPr="00620E5C" w:rsidRDefault="00BE0D41" w:rsidP="00AA2709">
            <w:pPr>
              <w:pStyle w:val="Default"/>
              <w:numPr>
                <w:ilvl w:val="0"/>
                <w:numId w:val="1"/>
              </w:numPr>
              <w:tabs>
                <w:tab w:val="clear" w:pos="720"/>
                <w:tab w:val="num" w:pos="301"/>
              </w:tabs>
              <w:ind w:left="0" w:firstLine="0"/>
              <w:rPr>
                <w:rFonts w:asciiTheme="minorHAnsi" w:hAnsiTheme="minorHAnsi"/>
                <w:sz w:val="20"/>
                <w:szCs w:val="20"/>
              </w:rPr>
            </w:pPr>
            <w:proofErr w:type="gramStart"/>
            <w:r w:rsidRPr="00620E5C">
              <w:rPr>
                <w:rFonts w:asciiTheme="minorHAnsi" w:hAnsiTheme="minorHAnsi"/>
                <w:sz w:val="20"/>
                <w:szCs w:val="20"/>
              </w:rPr>
              <w:t>describe</w:t>
            </w:r>
            <w:proofErr w:type="gramEnd"/>
            <w:r w:rsidRPr="00620E5C">
              <w:rPr>
                <w:rFonts w:asciiTheme="minorHAnsi" w:hAnsiTheme="minorHAnsi"/>
                <w:sz w:val="20"/>
                <w:szCs w:val="20"/>
              </w:rPr>
              <w:t xml:space="preserve"> how animals obtain their food from plants and other animals, using the idea of a simple food chain, and identify and name different sources of food. </w:t>
            </w:r>
          </w:p>
        </w:tc>
        <w:tc>
          <w:tcPr>
            <w:tcW w:w="3304" w:type="dxa"/>
          </w:tcPr>
          <w:p w:rsidR="00BE0D41" w:rsidRPr="00620E5C" w:rsidRDefault="00BE0D41" w:rsidP="00AA2709">
            <w:pPr>
              <w:spacing w:after="0" w:line="240" w:lineRule="auto"/>
              <w:rPr>
                <w:b/>
                <w:sz w:val="20"/>
                <w:szCs w:val="20"/>
                <w:u w:val="single"/>
              </w:rPr>
            </w:pPr>
            <w:r w:rsidRPr="00620E5C">
              <w:rPr>
                <w:b/>
                <w:sz w:val="20"/>
                <w:szCs w:val="20"/>
                <w:u w:val="single"/>
              </w:rPr>
              <w:t>Plants</w:t>
            </w:r>
          </w:p>
          <w:p w:rsidR="00BE0D41" w:rsidRPr="00620E5C" w:rsidRDefault="00BE0D41" w:rsidP="00AA2709">
            <w:pPr>
              <w:pStyle w:val="Default"/>
              <w:rPr>
                <w:rFonts w:asciiTheme="minorHAnsi" w:hAnsiTheme="minorHAnsi" w:cs="Times New Roman"/>
                <w:color w:val="auto"/>
                <w:sz w:val="20"/>
                <w:szCs w:val="20"/>
              </w:rPr>
            </w:pPr>
          </w:p>
          <w:p w:rsidR="00BE0D41" w:rsidRPr="00620E5C" w:rsidRDefault="00BE0D41" w:rsidP="00BE0D41">
            <w:pPr>
              <w:pStyle w:val="Default"/>
              <w:numPr>
                <w:ilvl w:val="0"/>
                <w:numId w:val="2"/>
              </w:numPr>
              <w:tabs>
                <w:tab w:val="clear" w:pos="720"/>
                <w:tab w:val="num" w:pos="231"/>
              </w:tabs>
              <w:ind w:left="0" w:firstLine="0"/>
              <w:rPr>
                <w:rFonts w:asciiTheme="minorHAnsi" w:hAnsiTheme="minorHAnsi"/>
                <w:sz w:val="20"/>
                <w:szCs w:val="20"/>
              </w:rPr>
            </w:pPr>
            <w:r w:rsidRPr="00620E5C">
              <w:rPr>
                <w:rFonts w:asciiTheme="minorHAnsi" w:hAnsiTheme="minorHAnsi"/>
                <w:sz w:val="20"/>
                <w:szCs w:val="20"/>
              </w:rPr>
              <w:t xml:space="preserve">observe and describe how seeds and bulbs grow into mature plants </w:t>
            </w:r>
          </w:p>
          <w:p w:rsidR="00BE0D41" w:rsidRPr="00620E5C" w:rsidRDefault="00BE0D41" w:rsidP="00BE0D41">
            <w:pPr>
              <w:pStyle w:val="Default"/>
              <w:numPr>
                <w:ilvl w:val="0"/>
                <w:numId w:val="2"/>
              </w:numPr>
              <w:tabs>
                <w:tab w:val="clear" w:pos="720"/>
                <w:tab w:val="num" w:pos="231"/>
              </w:tabs>
              <w:ind w:left="0" w:firstLine="0"/>
              <w:rPr>
                <w:rFonts w:asciiTheme="minorHAnsi" w:hAnsiTheme="minorHAnsi"/>
                <w:sz w:val="20"/>
                <w:szCs w:val="20"/>
              </w:rPr>
            </w:pPr>
            <w:proofErr w:type="gramStart"/>
            <w:r w:rsidRPr="00620E5C">
              <w:rPr>
                <w:rFonts w:asciiTheme="minorHAnsi" w:hAnsiTheme="minorHAnsi"/>
                <w:sz w:val="20"/>
                <w:szCs w:val="20"/>
              </w:rPr>
              <w:t>find</w:t>
            </w:r>
            <w:proofErr w:type="gramEnd"/>
            <w:r w:rsidRPr="00620E5C">
              <w:rPr>
                <w:rFonts w:asciiTheme="minorHAnsi" w:hAnsiTheme="minorHAnsi"/>
                <w:sz w:val="20"/>
                <w:szCs w:val="20"/>
              </w:rPr>
              <w:t xml:space="preserve"> out and describe how plants need water, light and a suitable temperature to grow and stay healthy. </w:t>
            </w:r>
          </w:p>
          <w:p w:rsidR="00BE0D41" w:rsidRPr="00620E5C" w:rsidRDefault="00BE0D41" w:rsidP="00AA2709">
            <w:pPr>
              <w:pStyle w:val="Default"/>
              <w:rPr>
                <w:rFonts w:asciiTheme="minorHAnsi" w:hAnsiTheme="minorHAnsi"/>
                <w:sz w:val="20"/>
                <w:szCs w:val="20"/>
              </w:rPr>
            </w:pPr>
          </w:p>
        </w:tc>
        <w:tc>
          <w:tcPr>
            <w:tcW w:w="3304" w:type="dxa"/>
          </w:tcPr>
          <w:p w:rsidR="00BE0D41" w:rsidRPr="00620E5C" w:rsidRDefault="00BE0D41" w:rsidP="00AA2709">
            <w:pPr>
              <w:spacing w:after="0" w:line="240" w:lineRule="auto"/>
              <w:rPr>
                <w:b/>
                <w:sz w:val="20"/>
                <w:szCs w:val="20"/>
                <w:u w:val="single"/>
              </w:rPr>
            </w:pPr>
            <w:r w:rsidRPr="00620E5C">
              <w:rPr>
                <w:b/>
                <w:sz w:val="20"/>
                <w:szCs w:val="20"/>
                <w:u w:val="single"/>
              </w:rPr>
              <w:t>Animals, including humans</w:t>
            </w:r>
          </w:p>
          <w:p w:rsidR="00BE0D41" w:rsidRPr="00620E5C" w:rsidRDefault="00BE0D41" w:rsidP="00AA2709">
            <w:pPr>
              <w:pStyle w:val="Default"/>
              <w:rPr>
                <w:rFonts w:asciiTheme="minorHAnsi" w:hAnsiTheme="minorHAnsi" w:cs="Times New Roman"/>
                <w:color w:val="auto"/>
                <w:sz w:val="20"/>
                <w:szCs w:val="20"/>
              </w:rPr>
            </w:pPr>
          </w:p>
          <w:p w:rsidR="00BE0D41" w:rsidRPr="00620E5C" w:rsidRDefault="00BE0D41" w:rsidP="00BE0D41">
            <w:pPr>
              <w:pStyle w:val="Default"/>
              <w:numPr>
                <w:ilvl w:val="0"/>
                <w:numId w:val="3"/>
              </w:numPr>
              <w:tabs>
                <w:tab w:val="clear" w:pos="720"/>
                <w:tab w:val="num" w:pos="162"/>
              </w:tabs>
              <w:ind w:left="0" w:firstLine="0"/>
              <w:rPr>
                <w:rFonts w:asciiTheme="minorHAnsi" w:hAnsiTheme="minorHAnsi"/>
                <w:sz w:val="20"/>
                <w:szCs w:val="20"/>
              </w:rPr>
            </w:pPr>
            <w:r w:rsidRPr="00620E5C">
              <w:rPr>
                <w:rFonts w:asciiTheme="minorHAnsi" w:hAnsiTheme="minorHAnsi"/>
                <w:sz w:val="20"/>
                <w:szCs w:val="20"/>
              </w:rPr>
              <w:t xml:space="preserve">notice that animals, including humans, have offspring which grow into adults </w:t>
            </w:r>
          </w:p>
          <w:p w:rsidR="00BE0D41" w:rsidRPr="00620E5C" w:rsidRDefault="00BE0D41" w:rsidP="00BE0D41">
            <w:pPr>
              <w:pStyle w:val="Default"/>
              <w:numPr>
                <w:ilvl w:val="0"/>
                <w:numId w:val="3"/>
              </w:numPr>
              <w:tabs>
                <w:tab w:val="clear" w:pos="720"/>
                <w:tab w:val="num" w:pos="162"/>
              </w:tabs>
              <w:ind w:left="0" w:firstLine="0"/>
              <w:rPr>
                <w:rFonts w:asciiTheme="minorHAnsi" w:hAnsiTheme="minorHAnsi"/>
                <w:sz w:val="20"/>
                <w:szCs w:val="20"/>
              </w:rPr>
            </w:pPr>
            <w:r w:rsidRPr="00620E5C">
              <w:rPr>
                <w:rFonts w:asciiTheme="minorHAnsi" w:hAnsiTheme="minorHAnsi"/>
                <w:sz w:val="20"/>
                <w:szCs w:val="20"/>
              </w:rPr>
              <w:t xml:space="preserve">find out about and describe the basic needs of animals, including humans, for survival (water, food and air) </w:t>
            </w:r>
          </w:p>
          <w:p w:rsidR="00BE0D41" w:rsidRPr="00620E5C" w:rsidRDefault="00BE0D41" w:rsidP="00BE0D41">
            <w:pPr>
              <w:pStyle w:val="Default"/>
              <w:numPr>
                <w:ilvl w:val="0"/>
                <w:numId w:val="3"/>
              </w:numPr>
              <w:tabs>
                <w:tab w:val="clear" w:pos="720"/>
                <w:tab w:val="num" w:pos="162"/>
              </w:tabs>
              <w:ind w:left="0" w:firstLine="0"/>
              <w:rPr>
                <w:rFonts w:asciiTheme="minorHAnsi" w:hAnsiTheme="minorHAnsi"/>
                <w:sz w:val="20"/>
                <w:szCs w:val="20"/>
              </w:rPr>
            </w:pPr>
            <w:proofErr w:type="gramStart"/>
            <w:r w:rsidRPr="00620E5C">
              <w:rPr>
                <w:rFonts w:asciiTheme="minorHAnsi" w:hAnsiTheme="minorHAnsi"/>
                <w:sz w:val="20"/>
                <w:szCs w:val="20"/>
              </w:rPr>
              <w:t>describe</w:t>
            </w:r>
            <w:proofErr w:type="gramEnd"/>
            <w:r w:rsidRPr="00620E5C">
              <w:rPr>
                <w:rFonts w:asciiTheme="minorHAnsi" w:hAnsiTheme="minorHAnsi"/>
                <w:sz w:val="20"/>
                <w:szCs w:val="20"/>
              </w:rPr>
              <w:t xml:space="preserve"> the importance for humans of exercise, eating the right amounts of different types of food, and hygiene. </w:t>
            </w:r>
          </w:p>
          <w:p w:rsidR="00BE0D41" w:rsidRPr="00620E5C" w:rsidRDefault="00BE0D41" w:rsidP="00AA2709">
            <w:pPr>
              <w:spacing w:after="0" w:line="240" w:lineRule="auto"/>
              <w:rPr>
                <w:sz w:val="20"/>
                <w:szCs w:val="20"/>
                <w:lang w:val="en-US"/>
              </w:rPr>
            </w:pPr>
          </w:p>
        </w:tc>
        <w:tc>
          <w:tcPr>
            <w:tcW w:w="3304" w:type="dxa"/>
          </w:tcPr>
          <w:p w:rsidR="00BE0D41" w:rsidRPr="00620E5C" w:rsidRDefault="00BE0D41" w:rsidP="00AA2709">
            <w:pPr>
              <w:spacing w:after="0" w:line="240" w:lineRule="auto"/>
              <w:rPr>
                <w:b/>
                <w:sz w:val="20"/>
                <w:szCs w:val="20"/>
                <w:u w:val="single"/>
              </w:rPr>
            </w:pPr>
            <w:r w:rsidRPr="00620E5C">
              <w:rPr>
                <w:b/>
                <w:sz w:val="20"/>
                <w:szCs w:val="20"/>
                <w:u w:val="single"/>
              </w:rPr>
              <w:t>Use of everyday materials</w:t>
            </w:r>
          </w:p>
          <w:p w:rsidR="00BE0D41" w:rsidRPr="00620E5C" w:rsidRDefault="00BE0D41" w:rsidP="00AA2709">
            <w:pPr>
              <w:pStyle w:val="Default"/>
              <w:rPr>
                <w:rFonts w:asciiTheme="minorHAnsi" w:hAnsiTheme="minorHAnsi" w:cs="Times New Roman"/>
                <w:color w:val="auto"/>
                <w:sz w:val="20"/>
                <w:szCs w:val="20"/>
              </w:rPr>
            </w:pPr>
          </w:p>
          <w:p w:rsidR="00BE0D41" w:rsidRPr="00620E5C" w:rsidRDefault="00BE0D41" w:rsidP="00BE0D41">
            <w:pPr>
              <w:pStyle w:val="Default"/>
              <w:numPr>
                <w:ilvl w:val="0"/>
                <w:numId w:val="4"/>
              </w:numPr>
              <w:tabs>
                <w:tab w:val="clear" w:pos="720"/>
                <w:tab w:val="num" w:pos="181"/>
              </w:tabs>
              <w:ind w:left="1" w:firstLine="0"/>
              <w:rPr>
                <w:rFonts w:asciiTheme="minorHAnsi" w:hAnsiTheme="minorHAnsi"/>
                <w:sz w:val="20"/>
                <w:szCs w:val="20"/>
              </w:rPr>
            </w:pPr>
            <w:r w:rsidRPr="00620E5C">
              <w:rPr>
                <w:rFonts w:asciiTheme="minorHAnsi" w:hAnsiTheme="minorHAnsi"/>
                <w:sz w:val="20"/>
                <w:szCs w:val="20"/>
              </w:rPr>
              <w:t xml:space="preserve">identify and compare the suitability of a variety of everyday materials, including wood, metal, plastic, glass, brick, rock, paper and cardboard for particular uses </w:t>
            </w:r>
          </w:p>
          <w:p w:rsidR="00BE0D41" w:rsidRPr="00620E5C" w:rsidRDefault="00BE0D41" w:rsidP="00BE0D41">
            <w:pPr>
              <w:pStyle w:val="Default"/>
              <w:numPr>
                <w:ilvl w:val="0"/>
                <w:numId w:val="4"/>
              </w:numPr>
              <w:tabs>
                <w:tab w:val="clear" w:pos="720"/>
                <w:tab w:val="num" w:pos="181"/>
              </w:tabs>
              <w:ind w:left="1" w:firstLine="0"/>
              <w:rPr>
                <w:rFonts w:asciiTheme="minorHAnsi" w:hAnsiTheme="minorHAnsi"/>
                <w:sz w:val="20"/>
                <w:szCs w:val="20"/>
              </w:rPr>
            </w:pPr>
            <w:proofErr w:type="gramStart"/>
            <w:r w:rsidRPr="00620E5C">
              <w:rPr>
                <w:rFonts w:asciiTheme="minorHAnsi" w:hAnsiTheme="minorHAnsi"/>
                <w:sz w:val="20"/>
                <w:szCs w:val="20"/>
              </w:rPr>
              <w:t>find</w:t>
            </w:r>
            <w:proofErr w:type="gramEnd"/>
            <w:r w:rsidRPr="00620E5C">
              <w:rPr>
                <w:rFonts w:asciiTheme="minorHAnsi" w:hAnsiTheme="minorHAnsi"/>
                <w:sz w:val="20"/>
                <w:szCs w:val="20"/>
              </w:rPr>
              <w:t xml:space="preserve"> out how the shapes of solid objects made from some materials can be changed by squashing, bending, twisting and stretching. </w:t>
            </w:r>
          </w:p>
          <w:p w:rsidR="00BE0D41" w:rsidRPr="00620E5C" w:rsidRDefault="00BE0D41" w:rsidP="00AA2709">
            <w:pPr>
              <w:pStyle w:val="Default"/>
              <w:rPr>
                <w:rFonts w:asciiTheme="minorHAnsi" w:hAnsiTheme="minorHAnsi"/>
                <w:sz w:val="20"/>
                <w:szCs w:val="20"/>
              </w:rPr>
            </w:pPr>
          </w:p>
        </w:tc>
      </w:tr>
    </w:tbl>
    <w:p w:rsidR="009C3752" w:rsidRPr="00620E5C" w:rsidRDefault="009C3752">
      <w:pPr>
        <w:rPr>
          <w:sz w:val="20"/>
          <w:szCs w:val="20"/>
        </w:rPr>
      </w:pPr>
    </w:p>
    <w:sectPr w:rsidR="009C3752" w:rsidRPr="00620E5C" w:rsidSect="00620E5C">
      <w:pgSz w:w="16838" w:h="11906" w:orient="landscape"/>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91951"/>
    <w:multiLevelType w:val="hybridMultilevel"/>
    <w:tmpl w:val="CD76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655A62"/>
    <w:multiLevelType w:val="hybridMultilevel"/>
    <w:tmpl w:val="41AE3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4C71EF"/>
    <w:multiLevelType w:val="hybridMultilevel"/>
    <w:tmpl w:val="453EC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D2E708C"/>
    <w:multiLevelType w:val="hybridMultilevel"/>
    <w:tmpl w:val="E5B01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D06504"/>
    <w:multiLevelType w:val="hybridMultilevel"/>
    <w:tmpl w:val="484AD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7F397F"/>
    <w:multiLevelType w:val="multilevel"/>
    <w:tmpl w:val="FE047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2B5D43"/>
    <w:multiLevelType w:val="multilevel"/>
    <w:tmpl w:val="FE047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32D98"/>
    <w:multiLevelType w:val="multilevel"/>
    <w:tmpl w:val="FE047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2"/>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52"/>
    <w:rsid w:val="00083FAB"/>
    <w:rsid w:val="00184A8E"/>
    <w:rsid w:val="001914BD"/>
    <w:rsid w:val="001B1593"/>
    <w:rsid w:val="002B738F"/>
    <w:rsid w:val="002F0832"/>
    <w:rsid w:val="00411D5C"/>
    <w:rsid w:val="004B10F7"/>
    <w:rsid w:val="00620E5C"/>
    <w:rsid w:val="00675BF4"/>
    <w:rsid w:val="006C4CB9"/>
    <w:rsid w:val="0077390E"/>
    <w:rsid w:val="00823F15"/>
    <w:rsid w:val="008F61B0"/>
    <w:rsid w:val="009C3752"/>
    <w:rsid w:val="00AA2709"/>
    <w:rsid w:val="00AF14DB"/>
    <w:rsid w:val="00B022CD"/>
    <w:rsid w:val="00BE0D41"/>
    <w:rsid w:val="00C32FF4"/>
    <w:rsid w:val="00CF42F0"/>
    <w:rsid w:val="00D42C7E"/>
    <w:rsid w:val="00D84F6D"/>
    <w:rsid w:val="00D87B4E"/>
    <w:rsid w:val="00DB7B4D"/>
    <w:rsid w:val="00E81169"/>
    <w:rsid w:val="00F63444"/>
    <w:rsid w:val="00F71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752"/>
    <w:pPr>
      <w:spacing w:after="0" w:line="240" w:lineRule="auto"/>
    </w:pPr>
    <w:rPr>
      <w:rFonts w:ascii="Calibri" w:eastAsia="Calibri" w:hAnsi="Calibri" w:cs="Times New Roman"/>
    </w:rPr>
  </w:style>
  <w:style w:type="paragraph" w:customStyle="1" w:styleId="Default">
    <w:name w:val="Default"/>
    <w:rsid w:val="00BE0D4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2F08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752"/>
    <w:pPr>
      <w:spacing w:after="0" w:line="240" w:lineRule="auto"/>
    </w:pPr>
    <w:rPr>
      <w:rFonts w:ascii="Calibri" w:eastAsia="Calibri" w:hAnsi="Calibri" w:cs="Times New Roman"/>
    </w:rPr>
  </w:style>
  <w:style w:type="paragraph" w:customStyle="1" w:styleId="Default">
    <w:name w:val="Default"/>
    <w:rsid w:val="00BE0D4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2F0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363">
      <w:bodyDiv w:val="1"/>
      <w:marLeft w:val="0"/>
      <w:marRight w:val="0"/>
      <w:marTop w:val="0"/>
      <w:marBottom w:val="0"/>
      <w:divBdr>
        <w:top w:val="none" w:sz="0" w:space="0" w:color="auto"/>
        <w:left w:val="none" w:sz="0" w:space="0" w:color="auto"/>
        <w:bottom w:val="none" w:sz="0" w:space="0" w:color="auto"/>
        <w:right w:val="none" w:sz="0" w:space="0" w:color="auto"/>
      </w:divBdr>
    </w:div>
    <w:div w:id="396319002">
      <w:bodyDiv w:val="1"/>
      <w:marLeft w:val="0"/>
      <w:marRight w:val="0"/>
      <w:marTop w:val="0"/>
      <w:marBottom w:val="0"/>
      <w:divBdr>
        <w:top w:val="none" w:sz="0" w:space="0" w:color="auto"/>
        <w:left w:val="none" w:sz="0" w:space="0" w:color="auto"/>
        <w:bottom w:val="none" w:sz="0" w:space="0" w:color="auto"/>
        <w:right w:val="none" w:sz="0" w:space="0" w:color="auto"/>
      </w:divBdr>
    </w:div>
    <w:div w:id="556016633">
      <w:bodyDiv w:val="1"/>
      <w:marLeft w:val="0"/>
      <w:marRight w:val="0"/>
      <w:marTop w:val="0"/>
      <w:marBottom w:val="0"/>
      <w:divBdr>
        <w:top w:val="none" w:sz="0" w:space="0" w:color="auto"/>
        <w:left w:val="none" w:sz="0" w:space="0" w:color="auto"/>
        <w:bottom w:val="none" w:sz="0" w:space="0" w:color="auto"/>
        <w:right w:val="none" w:sz="0" w:space="0" w:color="auto"/>
      </w:divBdr>
    </w:div>
    <w:div w:id="764303159">
      <w:bodyDiv w:val="1"/>
      <w:marLeft w:val="0"/>
      <w:marRight w:val="0"/>
      <w:marTop w:val="0"/>
      <w:marBottom w:val="0"/>
      <w:divBdr>
        <w:top w:val="none" w:sz="0" w:space="0" w:color="auto"/>
        <w:left w:val="none" w:sz="0" w:space="0" w:color="auto"/>
        <w:bottom w:val="none" w:sz="0" w:space="0" w:color="auto"/>
        <w:right w:val="none" w:sz="0" w:space="0" w:color="auto"/>
      </w:divBdr>
    </w:div>
    <w:div w:id="1430851098">
      <w:bodyDiv w:val="1"/>
      <w:marLeft w:val="0"/>
      <w:marRight w:val="0"/>
      <w:marTop w:val="0"/>
      <w:marBottom w:val="0"/>
      <w:divBdr>
        <w:top w:val="none" w:sz="0" w:space="0" w:color="auto"/>
        <w:left w:val="none" w:sz="0" w:space="0" w:color="auto"/>
        <w:bottom w:val="none" w:sz="0" w:space="0" w:color="auto"/>
        <w:right w:val="none" w:sz="0" w:space="0" w:color="auto"/>
      </w:divBdr>
    </w:div>
    <w:div w:id="1783912567">
      <w:bodyDiv w:val="1"/>
      <w:marLeft w:val="0"/>
      <w:marRight w:val="0"/>
      <w:marTop w:val="0"/>
      <w:marBottom w:val="0"/>
      <w:divBdr>
        <w:top w:val="none" w:sz="0" w:space="0" w:color="auto"/>
        <w:left w:val="none" w:sz="0" w:space="0" w:color="auto"/>
        <w:bottom w:val="none" w:sz="0" w:space="0" w:color="auto"/>
        <w:right w:val="none" w:sz="0" w:space="0" w:color="auto"/>
      </w:divBdr>
    </w:div>
    <w:div w:id="20760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dc:creator>
  <cp:lastModifiedBy>Emily Makombe</cp:lastModifiedBy>
  <cp:revision>2</cp:revision>
  <dcterms:created xsi:type="dcterms:W3CDTF">2014-11-10T10:57:00Z</dcterms:created>
  <dcterms:modified xsi:type="dcterms:W3CDTF">2014-11-10T10:57:00Z</dcterms:modified>
</cp:coreProperties>
</file>